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4FE6" w14:textId="0F00EEEB" w:rsidR="00844277" w:rsidRPr="006F57F6" w:rsidRDefault="00AA3A3C" w:rsidP="00EF3F57">
      <w:pPr>
        <w:spacing w:after="0" w:line="240" w:lineRule="auto"/>
        <w:rPr>
          <w:rFonts w:ascii="Century Gothic" w:eastAsia="MS PGothic" w:hAnsi="Century Gothic" w:cs="Century Gothic"/>
          <w:b/>
          <w:bCs/>
          <w:color w:val="001033"/>
          <w:sz w:val="48"/>
          <w:szCs w:val="48"/>
        </w:rPr>
      </w:pPr>
      <w:r w:rsidRPr="006F57F6">
        <w:rPr>
          <w:rFonts w:ascii="Century Gothic" w:eastAsia="MS PGothic" w:hAnsi="Century Gothic" w:cs="Century Gothic"/>
          <w:b/>
          <w:bCs/>
          <w:noProof/>
          <w:color w:val="595959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2DF435C" wp14:editId="357FEB3A">
            <wp:simplePos x="0" y="0"/>
            <wp:positionH relativeFrom="margin">
              <wp:posOffset>6739255</wp:posOffset>
            </wp:positionH>
            <wp:positionV relativeFrom="paragraph">
              <wp:posOffset>-34290</wp:posOffset>
            </wp:positionV>
            <wp:extent cx="2397600" cy="476871"/>
            <wp:effectExtent l="0" t="0" r="317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476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7F6">
        <w:rPr>
          <w:rFonts w:ascii="Century Gothic" w:eastAsia="MS PGothic" w:hAnsi="Century Gothic" w:cs="Century Gothic"/>
          <w:b/>
          <w:color w:val="001033"/>
          <w:sz w:val="48"/>
          <w:szCs w:val="48"/>
        </w:rPr>
        <w:t xml:space="preserve">DMAIC </w:t>
      </w:r>
      <w:r w:rsidRPr="006F57F6">
        <w:rPr>
          <w:rFonts w:ascii="Century Gothic" w:eastAsia="MS PGothic" w:hAnsi="Century Gothic" w:cs="Century Gothic" w:hint="eastAsia"/>
          <w:b/>
          <w:color w:val="001033"/>
          <w:sz w:val="48"/>
          <w:szCs w:val="48"/>
        </w:rPr>
        <w:t>ストーリーボード</w:t>
      </w:r>
      <w:r w:rsidRPr="006F57F6">
        <w:rPr>
          <w:rFonts w:ascii="Century Gothic" w:eastAsia="MS PGothic" w:hAnsi="Century Gothic" w:cs="Century Gothic"/>
          <w:b/>
          <w:color w:val="001033"/>
          <w:sz w:val="48"/>
          <w:szCs w:val="48"/>
        </w:rPr>
        <w:t xml:space="preserve"> </w:t>
      </w:r>
      <w:r w:rsidRPr="006F57F6">
        <w:rPr>
          <w:rFonts w:ascii="Century Gothic" w:eastAsia="MS PGothic" w:hAnsi="Century Gothic" w:cs="Century Gothic" w:hint="eastAsia"/>
          <w:b/>
          <w:color w:val="001033"/>
          <w:sz w:val="48"/>
          <w:szCs w:val="48"/>
        </w:rPr>
        <w:t>チェックリスト</w:t>
      </w:r>
      <w:r w:rsidRPr="006F57F6">
        <w:rPr>
          <w:rFonts w:ascii="Century Gothic" w:eastAsia="MS PGothic" w:hAnsi="Century Gothic" w:cs="Century Gothic"/>
          <w:b/>
          <w:color w:val="001033"/>
          <w:sz w:val="48"/>
          <w:szCs w:val="48"/>
        </w:rPr>
        <w:t xml:space="preserve"> </w:t>
      </w:r>
      <w:r w:rsidRPr="006F57F6">
        <w:rPr>
          <w:rFonts w:ascii="Century Gothic" w:eastAsia="MS PGothic" w:hAnsi="Century Gothic" w:cs="Century Gothic" w:hint="eastAsia"/>
          <w:b/>
          <w:color w:val="001033"/>
          <w:sz w:val="48"/>
          <w:szCs w:val="48"/>
        </w:rPr>
        <w:t>テンプレート</w:t>
      </w:r>
    </w:p>
    <w:p w14:paraId="2356BB62" w14:textId="77777777" w:rsidR="00844277" w:rsidRPr="006F57F6" w:rsidRDefault="00844277" w:rsidP="00EF3F57">
      <w:pPr>
        <w:spacing w:after="0" w:line="240" w:lineRule="auto"/>
        <w:rPr>
          <w:rFonts w:ascii="Century Gothic" w:eastAsia="MS PGothic" w:hAnsi="Century Gothic" w:cs="Century Gothic"/>
          <w:b/>
          <w:bCs/>
          <w:color w:val="001033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4366"/>
        <w:gridCol w:w="4366"/>
        <w:gridCol w:w="4367"/>
      </w:tblGrid>
      <w:tr w:rsidR="00284B33" w:rsidRPr="006F57F6" w14:paraId="01D9EE81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573786DA" w14:textId="4F0CCF6A" w:rsidR="00671B36" w:rsidRPr="006F57F6" w:rsidRDefault="00671B36" w:rsidP="00671B36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4"/>
                <w:szCs w:val="24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定義</w:t>
            </w:r>
            <w:r w:rsidR="002E48B4" w:rsidRPr="006F57F6">
              <w:rPr>
                <w:rFonts w:ascii="Century Gothic" w:eastAsia="MS PGothic" w:hAnsi="Century Gothic" w:cs="Century Gothic"/>
                <w:b/>
                <w:sz w:val="24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フェーズ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3D2B8C" w14:textId="77777777" w:rsidR="00671B36" w:rsidRPr="006F57F6" w:rsidRDefault="00671B36" w:rsidP="00671B36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プロジェクト憲章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DBC3EE0" w14:textId="77777777" w:rsidR="00671B36" w:rsidRPr="006F57F6" w:rsidRDefault="00671B36" w:rsidP="00671B36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顧客の声</w:t>
            </w:r>
            <w:r w:rsidRPr="006F57F6">
              <w:rPr>
                <w:rFonts w:ascii="Century Gothic" w:eastAsia="MS PGothic" w:hAnsi="Century Gothic" w:cs="Century Gothic"/>
                <w:b/>
                <w:sz w:val="20"/>
              </w:rPr>
              <w:t xml:space="preserve"> (VOC)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9C4E6E0" w14:textId="77777777" w:rsidR="00671B36" w:rsidRPr="006F57F6" w:rsidRDefault="00671B36" w:rsidP="00671B36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高レベルのプロセス</w:t>
            </w:r>
            <w:r w:rsidRPr="006F57F6">
              <w:rPr>
                <w:rFonts w:ascii="Century Gothic" w:eastAsia="MS PGothic" w:hAnsi="Century Gothic" w:cs="Century Gothic"/>
                <w:b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マップ</w:t>
            </w:r>
          </w:p>
        </w:tc>
      </w:tr>
      <w:tr w:rsidR="00671B36" w:rsidRPr="006F57F6" w14:paraId="4EDFADBC" w14:textId="77777777" w:rsidTr="00CD1767">
        <w:trPr>
          <w:trHeight w:val="144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209F7726" w14:textId="77777777" w:rsidR="00671B36" w:rsidRPr="006F57F6" w:rsidRDefault="00671B36" w:rsidP="00671B36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AADB2" w14:textId="46AC139F" w:rsidR="00671B3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199829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問題提示の定義</w:t>
            </w:r>
            <w:r w:rsidR="00671B36" w:rsidRPr="006F57F6">
              <w:rPr>
                <w:rFonts w:ascii="Century Gothic" w:eastAsia="MS PGothic" w:hAnsi="Century Gothic" w:cs="Century Gothic"/>
                <w:sz w:val="20"/>
                <w:szCs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-20800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目標提示の定義</w:t>
            </w:r>
            <w:r w:rsidR="00671B36" w:rsidRPr="006F57F6">
              <w:rPr>
                <w:rFonts w:ascii="Century Gothic" w:eastAsia="MS PGothic" w:hAnsi="Century Gothic" w:cs="Century Gothic"/>
                <w:sz w:val="20"/>
                <w:szCs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9855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範囲の定義</w:t>
            </w:r>
            <w:r w:rsidR="00671B36" w:rsidRPr="006F57F6">
              <w:rPr>
                <w:rFonts w:ascii="Century Gothic" w:eastAsia="MS PGothic" w:hAnsi="Century Gothic" w:cs="Century Gothic"/>
                <w:sz w:val="20"/>
                <w:szCs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-17860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チーム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メンバーと役割の特定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65BAE" w14:textId="29DFA3D3" w:rsidR="00671B3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3775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顧客要件の特定</w:t>
            </w:r>
            <w:r w:rsidR="00671B36" w:rsidRPr="006F57F6">
              <w:rPr>
                <w:rFonts w:ascii="Century Gothic" w:eastAsia="MS PGothic" w:hAnsi="Century Gothic" w:cs="Century Gothic"/>
                <w:sz w:val="20"/>
                <w:szCs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21169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顧客フィードバックの分析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81022" w14:textId="1BAD7B12" w:rsidR="00671B3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-14186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現在のプロセスのマッピング</w:t>
            </w:r>
            <w:r w:rsidR="00671B36" w:rsidRPr="006F57F6">
              <w:rPr>
                <w:rFonts w:ascii="Century Gothic" w:eastAsia="MS PGothic" w:hAnsi="Century Gothic" w:cs="Century Gothic"/>
                <w:sz w:val="20"/>
                <w:szCs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  <w:szCs w:val="20"/>
                </w:rPr>
                <w:id w:val="-15025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主要なプロセス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ステップの特定</w:t>
            </w:r>
          </w:p>
        </w:tc>
      </w:tr>
      <w:tr w:rsidR="00284B33" w:rsidRPr="006F57F6" w14:paraId="6E5F5EE8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7618E6C7" w14:textId="77777777" w:rsidR="00671B36" w:rsidRPr="006F57F6" w:rsidRDefault="00671B36" w:rsidP="00671B36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45A4632" w14:textId="77777777" w:rsidR="00671B36" w:rsidRPr="006F57F6" w:rsidRDefault="00671B36" w:rsidP="00671B36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643C735" w14:textId="77777777" w:rsidR="00671B36" w:rsidRPr="006F57F6" w:rsidRDefault="00671B36" w:rsidP="00671B36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3DE3F7" w14:textId="4D96800C" w:rsidR="00671B36" w:rsidRPr="006F57F6" w:rsidRDefault="00332285" w:rsidP="00671B36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  <w:r w:rsidRPr="006F57F6">
              <w:rPr>
                <w:rFonts w:ascii="Century Gothic" w:eastAsia="MS PGothic" w:hAnsi="Century Gothic" w:cs="Century Gothic"/>
                <w:b/>
                <w:sz w:val="20"/>
              </w:rPr>
              <w:t> </w:t>
            </w:r>
          </w:p>
        </w:tc>
      </w:tr>
      <w:tr w:rsidR="00671B36" w:rsidRPr="006F57F6" w14:paraId="2C01B0D5" w14:textId="77777777" w:rsidTr="00CD1767">
        <w:trPr>
          <w:trHeight w:val="1152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9BCE"/>
            <w:vAlign w:val="center"/>
            <w:hideMark/>
          </w:tcPr>
          <w:p w14:paraId="5BC8E4F0" w14:textId="77777777" w:rsidR="00671B36" w:rsidRPr="006F57F6" w:rsidRDefault="00671B36" w:rsidP="00671B36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3B25D" w14:textId="6C5F2776" w:rsidR="00671B3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9053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プロジェクト憲章ドキュメント</w:t>
            </w:r>
            <w:r w:rsidR="00671B36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6897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SIPOC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ダイアグラム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39C139" w14:textId="714D8B24" w:rsidR="00F50C41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06532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VOC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分析</w:t>
            </w:r>
          </w:p>
          <w:p w14:paraId="5B46F506" w14:textId="4661AEB3" w:rsidR="00FB3F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12199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アンケート</w:t>
            </w:r>
          </w:p>
          <w:p w14:paraId="39DE7832" w14:textId="65BD843A" w:rsidR="00671B3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34690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インタビュー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1BA17" w14:textId="51BF0247" w:rsidR="00F50C41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7069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フロー図</w:t>
            </w:r>
          </w:p>
          <w:p w14:paraId="26B5EAE9" w14:textId="0AA6F3B3" w:rsidR="00671B3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3233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SIPOC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ダイアグラム</w:t>
            </w:r>
          </w:p>
        </w:tc>
      </w:tr>
    </w:tbl>
    <w:p w14:paraId="5DAF2275" w14:textId="77777777" w:rsidR="00844277" w:rsidRPr="006F57F6" w:rsidRDefault="00844277" w:rsidP="007655BC">
      <w:pPr>
        <w:spacing w:after="0" w:line="240" w:lineRule="auto"/>
        <w:rPr>
          <w:rFonts w:ascii="Century Gothic" w:eastAsia="MS PGothic" w:hAnsi="Century Gothic" w:cs="Century Gothic"/>
          <w:color w:val="595959"/>
          <w:sz w:val="12"/>
          <w:szCs w:val="12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4366"/>
        <w:gridCol w:w="4366"/>
        <w:gridCol w:w="4367"/>
      </w:tblGrid>
      <w:tr w:rsidR="00284B33" w:rsidRPr="006F57F6" w14:paraId="11A579E2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3EAF81EC" w14:textId="397DEA7A" w:rsidR="001F5BEF" w:rsidRPr="006F57F6" w:rsidRDefault="001F5BEF" w:rsidP="00284B33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4"/>
                <w:szCs w:val="24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測定</w:t>
            </w:r>
            <w:r w:rsidR="002E48B4" w:rsidRPr="006F57F6">
              <w:rPr>
                <w:rFonts w:ascii="Century Gothic" w:eastAsia="MS PGothic" w:hAnsi="Century Gothic" w:cs="Century Gothic"/>
                <w:b/>
                <w:sz w:val="24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フェーズ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1802AA" w14:textId="77777777" w:rsidR="001F5BEF" w:rsidRPr="006F57F6" w:rsidRDefault="001F5BEF" w:rsidP="001F5BEF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データ収集計画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2B1BFC" w14:textId="77777777" w:rsidR="001F5BEF" w:rsidRPr="006F57F6" w:rsidRDefault="001F5BEF" w:rsidP="001F5BEF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測定システム分析</w:t>
            </w:r>
            <w:r w:rsidRPr="006F57F6">
              <w:rPr>
                <w:rFonts w:ascii="Century Gothic" w:eastAsia="MS PGothic" w:hAnsi="Century Gothic" w:cs="Century Gothic"/>
                <w:b/>
                <w:sz w:val="20"/>
              </w:rPr>
              <w:t xml:space="preserve"> (MSA)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2DD5F7F" w14:textId="77777777" w:rsidR="001F5BEF" w:rsidRPr="006F57F6" w:rsidRDefault="001F5BEF" w:rsidP="001F5BEF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プロセス能力</w:t>
            </w:r>
          </w:p>
        </w:tc>
      </w:tr>
      <w:tr w:rsidR="00284B33" w:rsidRPr="006F57F6" w14:paraId="2D00F380" w14:textId="77777777" w:rsidTr="00CD1767">
        <w:trPr>
          <w:trHeight w:val="1152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1441986A" w14:textId="77777777" w:rsidR="001F5BEF" w:rsidRPr="006F57F6" w:rsidRDefault="001F5BEF" w:rsidP="001F5BEF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80CEA9" w14:textId="32E38910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6696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収集すべきデータの定義</w:t>
            </w:r>
            <w:r w:rsidR="001F5BEF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7354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データ収集方法およびタイムラインの定義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4ED0D" w14:textId="624E1C46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29860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測定システムの検証</w:t>
            </w:r>
            <w:r w:rsidR="001F5BEF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0936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ゲージ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R&amp;R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調査の実施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870CBF" w14:textId="34B80332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7067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現在のプロセス能力の評価</w:t>
            </w:r>
            <w:r w:rsidR="001F5BEF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9459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Cp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および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Cpk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値の計算</w:t>
            </w:r>
          </w:p>
        </w:tc>
      </w:tr>
      <w:tr w:rsidR="00284B33" w:rsidRPr="006F57F6" w14:paraId="0C8589E8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188A2F7F" w14:textId="77777777" w:rsidR="001F5BEF" w:rsidRPr="006F57F6" w:rsidRDefault="001F5BEF" w:rsidP="001F5BEF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4CE53F" w14:textId="77777777" w:rsidR="001F5BEF" w:rsidRPr="006F57F6" w:rsidRDefault="001F5BEF" w:rsidP="001F5BEF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90347A7" w14:textId="77777777" w:rsidR="001F5BEF" w:rsidRPr="006F57F6" w:rsidRDefault="001F5BEF" w:rsidP="001F5BEF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DE09A1F" w14:textId="77777777" w:rsidR="001F5BEF" w:rsidRPr="006F57F6" w:rsidRDefault="001F5BEF" w:rsidP="001F5BEF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</w:tr>
      <w:tr w:rsidR="00284B33" w:rsidRPr="006F57F6" w14:paraId="09D9441C" w14:textId="77777777" w:rsidTr="00CD1767">
        <w:trPr>
          <w:trHeight w:val="864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8D1"/>
            <w:vAlign w:val="center"/>
            <w:hideMark/>
          </w:tcPr>
          <w:p w14:paraId="7A08394F" w14:textId="77777777" w:rsidR="001F5BEF" w:rsidRPr="006F57F6" w:rsidRDefault="001F5BEF" w:rsidP="001F5BEF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98D86" w14:textId="62B1F264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3408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データ収集計画</w:t>
            </w:r>
          </w:p>
          <w:p w14:paraId="288B7619" w14:textId="7DDA6C18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32697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運用に関する定義</w:t>
            </w:r>
          </w:p>
        </w:tc>
        <w:tc>
          <w:tcPr>
            <w:tcW w:w="43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1574B" w14:textId="1CFEBDB2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8432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MSA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の結果</w:t>
            </w:r>
          </w:p>
          <w:p w14:paraId="093E743A" w14:textId="46D78A79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2623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ゲージ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R&amp;R</w:t>
            </w:r>
          </w:p>
        </w:tc>
        <w:tc>
          <w:tcPr>
            <w:tcW w:w="4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463DE7" w14:textId="45A57889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7296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管理図</w:t>
            </w:r>
          </w:p>
          <w:p w14:paraId="3BFD9210" w14:textId="5D076EF6" w:rsidR="001F5BEF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64273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能力分析</w:t>
            </w:r>
          </w:p>
        </w:tc>
      </w:tr>
    </w:tbl>
    <w:p w14:paraId="654551EA" w14:textId="77777777" w:rsidR="001F5BEF" w:rsidRPr="006F57F6" w:rsidRDefault="001F5BEF" w:rsidP="007655BC">
      <w:pPr>
        <w:spacing w:after="0" w:line="240" w:lineRule="auto"/>
        <w:rPr>
          <w:rFonts w:ascii="Century Gothic" w:eastAsia="MS PGothic" w:hAnsi="Century Gothic" w:cs="Century Gothic"/>
          <w:color w:val="595959"/>
          <w:sz w:val="12"/>
          <w:szCs w:val="12"/>
        </w:rPr>
      </w:pPr>
    </w:p>
    <w:tbl>
      <w:tblPr>
        <w:tblW w:w="1439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96"/>
        <w:gridCol w:w="3275"/>
        <w:gridCol w:w="3275"/>
        <w:gridCol w:w="3275"/>
        <w:gridCol w:w="3276"/>
      </w:tblGrid>
      <w:tr w:rsidR="00284B33" w:rsidRPr="006F57F6" w14:paraId="2C41A93C" w14:textId="77777777" w:rsidTr="00CD1767">
        <w:trPr>
          <w:trHeight w:val="360"/>
        </w:trPr>
        <w:tc>
          <w:tcPr>
            <w:tcW w:w="1296" w:type="dxa"/>
            <w:vMerge w:val="restart"/>
            <w:shd w:val="clear" w:color="auto" w:fill="B8E0D2"/>
            <w:vAlign w:val="center"/>
            <w:hideMark/>
          </w:tcPr>
          <w:p w14:paraId="18F06A35" w14:textId="2E992369" w:rsidR="00F976EA" w:rsidRPr="006F57F6" w:rsidRDefault="00F976EA" w:rsidP="00284B33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4"/>
                <w:szCs w:val="24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分析</w:t>
            </w:r>
            <w:r w:rsidR="002E48B4" w:rsidRPr="006F57F6">
              <w:rPr>
                <w:rFonts w:ascii="Century Gothic" w:eastAsia="MS PGothic" w:hAnsi="Century Gothic" w:cs="Century Gothic"/>
                <w:b/>
                <w:sz w:val="24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フェーズ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5A2737F6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データ分析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2D9AC7DD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根本原因分析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25F2278D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プロセス分析</w:t>
            </w:r>
          </w:p>
        </w:tc>
        <w:tc>
          <w:tcPr>
            <w:tcW w:w="3276" w:type="dxa"/>
            <w:shd w:val="clear" w:color="000000" w:fill="F2F2F2"/>
            <w:vAlign w:val="center"/>
            <w:hideMark/>
          </w:tcPr>
          <w:p w14:paraId="55E423E3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仮説テスト</w:t>
            </w:r>
          </w:p>
        </w:tc>
      </w:tr>
      <w:tr w:rsidR="00284B33" w:rsidRPr="006F57F6" w14:paraId="69A5324C" w14:textId="77777777" w:rsidTr="00CD1767">
        <w:trPr>
          <w:trHeight w:val="1440"/>
        </w:trPr>
        <w:tc>
          <w:tcPr>
            <w:tcW w:w="1296" w:type="dxa"/>
            <w:vMerge/>
            <w:shd w:val="clear" w:color="auto" w:fill="B8E0D2"/>
            <w:vAlign w:val="center"/>
            <w:hideMark/>
          </w:tcPr>
          <w:p w14:paraId="6E06409B" w14:textId="77777777" w:rsidR="00F976EA" w:rsidRPr="006F57F6" w:rsidRDefault="00F976EA" w:rsidP="00F976EA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00E96409" w14:textId="77D7BB4B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0846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統計を使用したデータの要約</w:t>
            </w:r>
            <w:r w:rsidR="00F976EA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45325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傾向とパターンの特定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4A6E90CB" w14:textId="05B9DE26" w:rsidR="006F57F6" w:rsidRDefault="00E74DB1" w:rsidP="006F57F6">
            <w:pPr>
              <w:spacing w:after="0" w:line="276" w:lineRule="auto"/>
              <w:ind w:left="284" w:hangingChars="142" w:hanging="284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7784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潜在的な根本原因の特定</w:t>
            </w:r>
          </w:p>
          <w:p w14:paraId="14AF6C23" w14:textId="300E6976" w:rsidR="00F976EA" w:rsidRP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0724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データを使用した根本原因の</w:t>
            </w:r>
            <w:r w:rsidR="006F57F6">
              <w:rPr>
                <w:rFonts w:ascii="Century Gothic" w:eastAsia="MS PGothic" w:hAnsi="Century Gothic" w:cs="Century Gothic"/>
                <w:sz w:val="20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検証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28D43D67" w14:textId="24BBD19C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514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詳細なプロセス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マップの作成</w:t>
            </w:r>
            <w:r w:rsidR="00F976EA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88810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バリュー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ストリームの分析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14470B8" w14:textId="04F8CFD2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85241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仮説のテスト</w:t>
            </w:r>
            <w:r w:rsidR="00F976EA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7286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適切な統計テストの使用</w:t>
            </w:r>
          </w:p>
        </w:tc>
      </w:tr>
      <w:tr w:rsidR="00284B33" w:rsidRPr="006F57F6" w14:paraId="4059DC7E" w14:textId="77777777" w:rsidTr="00CD1767">
        <w:trPr>
          <w:trHeight w:val="360"/>
        </w:trPr>
        <w:tc>
          <w:tcPr>
            <w:tcW w:w="1296" w:type="dxa"/>
            <w:vMerge/>
            <w:shd w:val="clear" w:color="auto" w:fill="B8E0D2"/>
            <w:vAlign w:val="center"/>
            <w:hideMark/>
          </w:tcPr>
          <w:p w14:paraId="018781FA" w14:textId="77777777" w:rsidR="00F976EA" w:rsidRPr="006F57F6" w:rsidRDefault="00F976EA" w:rsidP="00F976EA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46920AAB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6BB01A76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shd w:val="clear" w:color="000000" w:fill="F2F2F2"/>
            <w:vAlign w:val="center"/>
            <w:hideMark/>
          </w:tcPr>
          <w:p w14:paraId="5DF40C17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6" w:type="dxa"/>
            <w:shd w:val="clear" w:color="000000" w:fill="F2F2F2"/>
            <w:vAlign w:val="center"/>
            <w:hideMark/>
          </w:tcPr>
          <w:p w14:paraId="7680A57E" w14:textId="77777777" w:rsidR="00F976EA" w:rsidRPr="006F57F6" w:rsidRDefault="00F976EA" w:rsidP="00F976EA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</w:tr>
      <w:tr w:rsidR="00284B33" w:rsidRPr="006F57F6" w14:paraId="63FD9C16" w14:textId="77777777" w:rsidTr="00CD1767">
        <w:trPr>
          <w:trHeight w:val="1152"/>
        </w:trPr>
        <w:tc>
          <w:tcPr>
            <w:tcW w:w="1296" w:type="dxa"/>
            <w:vMerge/>
            <w:shd w:val="clear" w:color="auto" w:fill="B8E0D2"/>
            <w:vAlign w:val="center"/>
            <w:hideMark/>
          </w:tcPr>
          <w:p w14:paraId="526CA238" w14:textId="77777777" w:rsidR="00F976EA" w:rsidRPr="006F57F6" w:rsidRDefault="00F976EA" w:rsidP="00F976EA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34CF333C" w14:textId="3F9E9626" w:rsidR="009F7B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5923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ヒストグラム</w:t>
            </w:r>
          </w:p>
          <w:p w14:paraId="473F695D" w14:textId="2177237F" w:rsidR="00FB3F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0725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箱ひげ図</w:t>
            </w:r>
          </w:p>
          <w:p w14:paraId="2C980D05" w14:textId="7B600884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6488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パレート図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6FD4B2D7" w14:textId="4EE5CCEE" w:rsidR="009F7B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7902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フィッシュボーン図</w:t>
            </w:r>
          </w:p>
          <w:p w14:paraId="60384804" w14:textId="7A837CA5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3341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5 Whys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分析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14:paraId="4F68E659" w14:textId="7433AAA6" w:rsidR="009F7B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0500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バリュー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ストリーム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マップ</w:t>
            </w:r>
          </w:p>
          <w:p w14:paraId="6A2F9B11" w14:textId="779C93E4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9209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フロー図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7B6FD12" w14:textId="6F43032C" w:rsidR="009F7B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44597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T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検定</w:t>
            </w:r>
          </w:p>
          <w:p w14:paraId="417E9F7E" w14:textId="3A4C1F7A" w:rsidR="009F7B86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8886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分散分析</w:t>
            </w:r>
          </w:p>
          <w:p w14:paraId="3F5CBE4E" w14:textId="06122F60" w:rsidR="00F976EA" w:rsidRPr="006F57F6" w:rsidRDefault="00E74DB1" w:rsidP="00284B33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9229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回帰分析</w:t>
            </w:r>
          </w:p>
        </w:tc>
      </w:tr>
    </w:tbl>
    <w:p w14:paraId="443AF1CE" w14:textId="1290ED04" w:rsidR="00820972" w:rsidRPr="006F57F6" w:rsidRDefault="00820972" w:rsidP="007655BC">
      <w:pPr>
        <w:spacing w:after="0" w:line="240" w:lineRule="auto"/>
        <w:rPr>
          <w:rFonts w:ascii="Century Gothic" w:eastAsia="MS PGothic" w:hAnsi="Century Gothic" w:cs="Century Gothic"/>
          <w:color w:val="595959"/>
          <w:sz w:val="20"/>
          <w:szCs w:val="20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3274"/>
        <w:gridCol w:w="3275"/>
        <w:gridCol w:w="3275"/>
        <w:gridCol w:w="3275"/>
      </w:tblGrid>
      <w:tr w:rsidR="007869B8" w:rsidRPr="006F57F6" w14:paraId="45413D39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38C28DFD" w14:textId="43F04BDC" w:rsidR="007869B8" w:rsidRPr="006F57F6" w:rsidRDefault="007869B8" w:rsidP="007869B8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4"/>
                <w:szCs w:val="24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改善</w:t>
            </w:r>
            <w:r w:rsidR="002E48B4" w:rsidRPr="006F57F6">
              <w:rPr>
                <w:rFonts w:ascii="Century Gothic" w:eastAsia="MS PGothic" w:hAnsi="Century Gothic" w:cs="Century Gothic"/>
                <w:b/>
                <w:sz w:val="24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フェーズ</w:t>
            </w: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CDFDF3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解決策のブレインストーミング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B94215A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解決策の選択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D05DE0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パイロット</w:t>
            </w:r>
            <w:r w:rsidRPr="006F57F6">
              <w:rPr>
                <w:rFonts w:ascii="Century Gothic" w:eastAsia="MS PGothic" w:hAnsi="Century Gothic" w:cs="Century Gothic"/>
                <w:b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テスト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0AE2EAB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プロセス</w:t>
            </w:r>
            <w:r w:rsidRPr="006F57F6">
              <w:rPr>
                <w:rFonts w:ascii="Century Gothic" w:eastAsia="MS PGothic" w:hAnsi="Century Gothic" w:cs="Century Gothic"/>
                <w:b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マップの改善</w:t>
            </w:r>
          </w:p>
        </w:tc>
      </w:tr>
      <w:tr w:rsidR="007869B8" w:rsidRPr="006F57F6" w14:paraId="78EDD2C0" w14:textId="77777777" w:rsidTr="00CD1767">
        <w:trPr>
          <w:trHeight w:val="144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72D68B25" w14:textId="77777777" w:rsidR="007869B8" w:rsidRPr="006F57F6" w:rsidRDefault="007869B8" w:rsidP="007869B8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509AC" w14:textId="01AE1243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7944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潜在的な解決策の創出</w:t>
            </w:r>
            <w:r w:rsidR="007869B8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3265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解決策の分類と優先順位付け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7479B" w14:textId="1ACDA0EE" w:rsid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8414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インパクトエフォート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マトリクスの使用</w:t>
            </w:r>
          </w:p>
          <w:p w14:paraId="7570CF71" w14:textId="5856052C" w:rsidR="007869B8" w:rsidRP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8962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解決策の優先順位チャートの</w:t>
            </w:r>
            <w:r w:rsidR="006F57F6">
              <w:rPr>
                <w:rFonts w:ascii="Century Gothic" w:eastAsia="MS PGothic" w:hAnsi="Century Gothic" w:cs="Century Gothic"/>
                <w:sz w:val="20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作成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75367" w14:textId="1C3CE1D6" w:rsid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2603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パイロット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テストの計画と実施</w:t>
            </w:r>
          </w:p>
          <w:p w14:paraId="03D31897" w14:textId="58BA47B3" w:rsidR="007869B8" w:rsidRP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622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パイロット結果を検証するためのデータの収集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631A1E" w14:textId="2891CBE3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9881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マップの更新</w:t>
            </w:r>
            <w:r w:rsidR="007869B8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0230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新しいプロセス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フローの文書化</w:t>
            </w:r>
          </w:p>
        </w:tc>
      </w:tr>
      <w:tr w:rsidR="007869B8" w:rsidRPr="006F57F6" w14:paraId="18438C9A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56BB187E" w14:textId="77777777" w:rsidR="007869B8" w:rsidRPr="006F57F6" w:rsidRDefault="007869B8" w:rsidP="007869B8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2A786A4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FE53EDC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A94C60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1E3B92C" w14:textId="77777777" w:rsidR="007869B8" w:rsidRPr="006F57F6" w:rsidRDefault="007869B8" w:rsidP="007869B8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</w:tr>
      <w:tr w:rsidR="007869B8" w:rsidRPr="006F57F6" w14:paraId="04B4F37B" w14:textId="77777777" w:rsidTr="00CD1767">
        <w:trPr>
          <w:trHeight w:val="1152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6EADF"/>
            <w:vAlign w:val="center"/>
            <w:hideMark/>
          </w:tcPr>
          <w:p w14:paraId="7275AB96" w14:textId="77777777" w:rsidR="007869B8" w:rsidRPr="006F57F6" w:rsidRDefault="007869B8" w:rsidP="007869B8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3BD561" w14:textId="7692044B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0510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ブレインストーミング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セッション</w:t>
            </w:r>
          </w:p>
          <w:p w14:paraId="2744A0D1" w14:textId="5B7DA687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3393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親和図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F91D3F" w14:textId="6F730F2B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86070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インパクトエフォート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マトリクス</w:t>
            </w:r>
          </w:p>
          <w:p w14:paraId="0EDA2734" w14:textId="706B64E1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07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解決策の優先順位チャート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49797E" w14:textId="595AF231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7667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パイロット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テスト計画</w:t>
            </w:r>
          </w:p>
          <w:p w14:paraId="621EAEFC" w14:textId="29D088F9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7480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パイロット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テスト結果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37D49B" w14:textId="3103D95A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211215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更新されたプロセス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フロー図</w:t>
            </w:r>
          </w:p>
          <w:p w14:paraId="4E2BE31F" w14:textId="009A0B43" w:rsidR="007869B8" w:rsidRPr="006F57F6" w:rsidRDefault="00E74DB1" w:rsidP="007869B8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7415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SOP</w:t>
            </w:r>
          </w:p>
        </w:tc>
      </w:tr>
    </w:tbl>
    <w:p w14:paraId="3C3F99BA" w14:textId="77777777" w:rsidR="00903895" w:rsidRPr="006F57F6" w:rsidRDefault="00903895" w:rsidP="00524F0E">
      <w:pPr>
        <w:spacing w:after="0"/>
        <w:rPr>
          <w:rFonts w:ascii="Century Gothic" w:eastAsia="MS PGothic" w:hAnsi="Century Gothic" w:cs="Century Gothic"/>
          <w:color w:val="595959"/>
          <w:sz w:val="12"/>
          <w:szCs w:val="12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296"/>
        <w:gridCol w:w="3274"/>
        <w:gridCol w:w="3275"/>
        <w:gridCol w:w="3275"/>
        <w:gridCol w:w="3275"/>
      </w:tblGrid>
      <w:tr w:rsidR="00FB3F86" w:rsidRPr="006F57F6" w14:paraId="2E4FE97E" w14:textId="77777777" w:rsidTr="00CD1767">
        <w:trPr>
          <w:trHeight w:val="360"/>
        </w:trPr>
        <w:tc>
          <w:tcPr>
            <w:tcW w:w="12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3AFDB7D2" w14:textId="749B1328" w:rsidR="00903895" w:rsidRPr="006F57F6" w:rsidRDefault="00903895" w:rsidP="00903895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4"/>
                <w:szCs w:val="24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管理</w:t>
            </w:r>
            <w:r w:rsidR="002E48B4" w:rsidRPr="006F57F6">
              <w:rPr>
                <w:rFonts w:ascii="Century Gothic" w:eastAsia="MS PGothic" w:hAnsi="Century Gothic" w:cs="Century Gothic"/>
                <w:b/>
                <w:sz w:val="24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b/>
                <w:sz w:val="24"/>
              </w:rPr>
              <w:t>フェーズ</w:t>
            </w: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81D539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管理計画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DDAEB2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監視と測定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883A4FB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文書化とレポート作成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D5CDB25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sz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プロセス所有者への引き継ぎ</w:t>
            </w:r>
          </w:p>
        </w:tc>
      </w:tr>
      <w:tr w:rsidR="00903895" w:rsidRPr="006F57F6" w14:paraId="35D84D09" w14:textId="77777777" w:rsidTr="00CD1767">
        <w:trPr>
          <w:trHeight w:val="144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4ABD5273" w14:textId="77777777" w:rsidR="00903895" w:rsidRPr="006F57F6" w:rsidRDefault="00903895" w:rsidP="00903895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10F126" w14:textId="2B12662A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3653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詳細な管理計画の作成</w:t>
            </w:r>
            <w:r w:rsidR="00903895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0187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監視および対応計画の定義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5BF3D5" w14:textId="2B7129A1" w:rsid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0373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監視手順およびスケジュールの確立</w:t>
            </w:r>
          </w:p>
          <w:p w14:paraId="110023D0" w14:textId="4CFAE95F" w:rsidR="00903895" w:rsidRP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2914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4D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="002D494D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管理図およびダッシュボードの</w:t>
            </w:r>
            <w:r w:rsidR="006F57F6">
              <w:rPr>
                <w:rFonts w:ascii="Century Gothic" w:eastAsia="MS PGothic" w:hAnsi="Century Gothic" w:cs="Century Gothic"/>
                <w:sz w:val="20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設定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AA743F" w14:textId="4B7B128F" w:rsid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20522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ドキュメントの更新</w:t>
            </w:r>
          </w:p>
          <w:p w14:paraId="4D6A9058" w14:textId="6D536620" w:rsidR="00903895" w:rsidRPr="006F57F6" w:rsidRDefault="00E74DB1" w:rsidP="002D494D">
            <w:pPr>
              <w:spacing w:after="0" w:line="276" w:lineRule="auto"/>
              <w:ind w:left="250" w:hangingChars="125" w:hanging="250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3581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 w:rsidRPr="002D494D">
                  <w:rPr>
                    <w:rFonts w:ascii="Century Gothic" w:eastAsia="MS PGothic" w:hAnsi="Century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定期的なレポート作成手順の</w:t>
            </w:r>
            <w:r w:rsidR="006F57F6">
              <w:rPr>
                <w:rFonts w:ascii="Century Gothic" w:eastAsia="MS PGothic" w:hAnsi="Century Gothic" w:cs="Century Gothic"/>
                <w:sz w:val="20"/>
              </w:rPr>
              <w:br/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確立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305923" w14:textId="0467FD1E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44081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F6">
                  <w:rPr>
                    <w:rFonts w:ascii="Segoe UI Symbol" w:eastAsia="MS PGothic" w:hAnsi="Segoe UI Symbol" w:cs="Segoe UI Symbol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正式な引き継ぎ会議の実施</w:t>
            </w:r>
            <w:r w:rsidR="00903895" w:rsidRPr="006F57F6">
              <w:rPr>
                <w:rFonts w:ascii="Century Gothic" w:eastAsia="MS PGothic" w:hAnsi="Century Gothic" w:cs="Century Gothic"/>
                <w:sz w:val="20"/>
              </w:rPr>
              <w:br/>
            </w: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9200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F6">
                  <w:rPr>
                    <w:rFonts w:ascii="Segoe UI Symbol" w:eastAsia="MS PGothic" w:hAnsi="Segoe UI Symbol" w:cs="Segoe UI Symbol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トレーニングおよび資料の提供</w:t>
            </w:r>
          </w:p>
        </w:tc>
      </w:tr>
      <w:tr w:rsidR="00FB3F86" w:rsidRPr="006F57F6" w14:paraId="0D1E2BDD" w14:textId="77777777" w:rsidTr="00CD1767">
        <w:trPr>
          <w:trHeight w:val="360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46102A63" w14:textId="77777777" w:rsidR="00903895" w:rsidRPr="006F57F6" w:rsidRDefault="00903895" w:rsidP="00903895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536E2D1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bCs/>
                <w:sz w:val="20"/>
                <w:szCs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5A8575F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bCs/>
                <w:sz w:val="20"/>
                <w:szCs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2CC3A2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bCs/>
                <w:sz w:val="20"/>
                <w:szCs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E59FBCF" w14:textId="77777777" w:rsidR="00903895" w:rsidRPr="006F57F6" w:rsidRDefault="00903895" w:rsidP="00903895">
            <w:pPr>
              <w:spacing w:after="0" w:line="240" w:lineRule="auto"/>
              <w:jc w:val="center"/>
              <w:rPr>
                <w:rFonts w:ascii="Century Gothic" w:eastAsia="MS PGothic" w:hAnsi="Century Gothic" w:cs="Century Gothic"/>
                <w:b/>
                <w:bCs/>
                <w:sz w:val="20"/>
                <w:szCs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sz w:val="20"/>
              </w:rPr>
              <w:t>ツール</w:t>
            </w:r>
          </w:p>
        </w:tc>
      </w:tr>
      <w:tr w:rsidR="00903895" w:rsidRPr="006F57F6" w14:paraId="334BF1A5" w14:textId="77777777" w:rsidTr="00CD1767">
        <w:trPr>
          <w:trHeight w:val="864"/>
        </w:trPr>
        <w:tc>
          <w:tcPr>
            <w:tcW w:w="12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C4D5"/>
            <w:vAlign w:val="center"/>
            <w:hideMark/>
          </w:tcPr>
          <w:p w14:paraId="598573E8" w14:textId="77777777" w:rsidR="00903895" w:rsidRPr="006F57F6" w:rsidRDefault="00903895" w:rsidP="00903895">
            <w:pPr>
              <w:spacing w:after="0" w:line="240" w:lineRule="auto"/>
              <w:rPr>
                <w:rFonts w:ascii="Century Gothic" w:eastAsia="MS P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0E528A" w14:textId="368CA05C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4687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管理計画ドキュメント</w:t>
            </w:r>
          </w:p>
          <w:p w14:paraId="6FBC7514" w14:textId="3EBE7EF8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30844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監視ツール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49620" w14:textId="10979473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2039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管理図</w:t>
            </w:r>
          </w:p>
          <w:p w14:paraId="2BE46C64" w14:textId="5218E95A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68424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KPI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ダッシュボード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6B2C0" w14:textId="2C83A4EF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12733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更新された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SOP</w:t>
            </w:r>
          </w:p>
          <w:p w14:paraId="751EEFFF" w14:textId="1A5ED7F6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18317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レポート</w:t>
            </w:r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テンプレート</w:t>
            </w:r>
          </w:p>
        </w:tc>
        <w:tc>
          <w:tcPr>
            <w:tcW w:w="3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5B77CA" w14:textId="6C889998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9867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引き継ぎチェックリスト</w:t>
            </w:r>
          </w:p>
          <w:p w14:paraId="3EEA0844" w14:textId="3C946307" w:rsidR="00903895" w:rsidRPr="006F57F6" w:rsidRDefault="00E74DB1" w:rsidP="00903895">
            <w:pPr>
              <w:spacing w:after="0" w:line="276" w:lineRule="auto"/>
              <w:rPr>
                <w:rFonts w:ascii="Century Gothic" w:eastAsia="MS PGothic" w:hAnsi="Century Gothic" w:cs="Century Gothic"/>
                <w:sz w:val="20"/>
              </w:rPr>
            </w:pPr>
            <w:sdt>
              <w:sdtPr>
                <w:rPr>
                  <w:rFonts w:ascii="Century Gothic" w:eastAsia="MS PGothic" w:hAnsi="Century Gothic" w:cs="Century Gothic"/>
                  <w:sz w:val="20"/>
                </w:rPr>
                <w:id w:val="-6435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F6">
                  <w:rPr>
                    <w:rFonts w:ascii="MS Gothic" w:eastAsia="MS Gothic" w:hAnsi="MS Gothic" w:cs="Century Gothic" w:hint="eastAsia"/>
                    <w:sz w:val="20"/>
                  </w:rPr>
                  <w:t>☐</w:t>
                </w:r>
              </w:sdtContent>
            </w:sdt>
            <w:r w:rsidRPr="006F57F6">
              <w:rPr>
                <w:rFonts w:ascii="Century Gothic" w:eastAsia="MS PGothic" w:hAnsi="Century Gothic" w:cs="Century Gothic"/>
                <w:sz w:val="20"/>
              </w:rPr>
              <w:t xml:space="preserve"> </w:t>
            </w:r>
            <w:r w:rsidRPr="006F57F6">
              <w:rPr>
                <w:rFonts w:ascii="Century Gothic" w:eastAsia="MS PGothic" w:hAnsi="Century Gothic" w:cs="Century Gothic" w:hint="eastAsia"/>
                <w:sz w:val="20"/>
              </w:rPr>
              <w:t>トレーニング資料</w:t>
            </w:r>
          </w:p>
        </w:tc>
      </w:tr>
    </w:tbl>
    <w:p w14:paraId="0BC152C4" w14:textId="66FE1384" w:rsidR="00820972" w:rsidRPr="006F57F6" w:rsidRDefault="00820972">
      <w:pPr>
        <w:rPr>
          <w:rFonts w:ascii="Century Gothic" w:eastAsia="MS PGothic" w:hAnsi="Century Gothic" w:cs="Century Gothic"/>
          <w:color w:val="595959"/>
          <w:sz w:val="20"/>
          <w:szCs w:val="20"/>
        </w:rPr>
      </w:pPr>
      <w:r w:rsidRPr="006F57F6">
        <w:rPr>
          <w:rFonts w:ascii="Century Gothic" w:eastAsia="MS PGothic" w:hAnsi="Century Gothic" w:cs="Century Gothic"/>
          <w:color w:val="595959"/>
          <w:sz w:val="20"/>
          <w:szCs w:val="20"/>
        </w:rPr>
        <w:br w:type="page"/>
      </w:r>
    </w:p>
    <w:p w14:paraId="34453AEB" w14:textId="77777777" w:rsidR="00820972" w:rsidRPr="006F57F6" w:rsidRDefault="00820972">
      <w:pPr>
        <w:rPr>
          <w:rFonts w:ascii="Century Gothic" w:eastAsia="MS PGothic" w:hAnsi="Century Gothic" w:cs="Century Gothic"/>
          <w:sz w:val="20"/>
          <w:szCs w:val="20"/>
        </w:rPr>
        <w:sectPr w:rsidR="00820972" w:rsidRPr="006F57F6" w:rsidSect="0082097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2F79FF6" w14:textId="7319E131" w:rsidR="007655BC" w:rsidRPr="006F57F6" w:rsidRDefault="007655BC">
      <w:pPr>
        <w:rPr>
          <w:rFonts w:ascii="Century Gothic" w:eastAsia="MS PGothic" w:hAnsi="Century Gothic" w:cs="Century Gothic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5BE4" w:rsidRPr="006F57F6" w14:paraId="3A9DE940" w14:textId="77777777" w:rsidTr="006F57F6">
        <w:trPr>
          <w:trHeight w:val="2665"/>
        </w:trPr>
        <w:tc>
          <w:tcPr>
            <w:tcW w:w="10530" w:type="dxa"/>
          </w:tcPr>
          <w:p w14:paraId="3F360FA8" w14:textId="126760C2" w:rsidR="00105BE4" w:rsidRPr="006F57F6" w:rsidRDefault="00105BE4" w:rsidP="00852949">
            <w:pPr>
              <w:jc w:val="center"/>
              <w:rPr>
                <w:rFonts w:ascii="Century Gothic" w:eastAsia="MS P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  <w:p w14:paraId="18038749" w14:textId="77777777" w:rsidR="00105BE4" w:rsidRPr="006F57F6" w:rsidRDefault="00105BE4" w:rsidP="00852949">
            <w:pPr>
              <w:jc w:val="center"/>
              <w:rPr>
                <w:rFonts w:ascii="Century Gothic" w:eastAsia="MS P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6F57F6">
              <w:rPr>
                <w:rFonts w:ascii="Century Gothic" w:eastAsia="MS PGothic" w:hAnsi="Century Gothic" w:cs="Century Gothic" w:hint="eastAsia"/>
                <w:b/>
                <w:color w:val="000000" w:themeColor="text1"/>
                <w:sz w:val="20"/>
              </w:rPr>
              <w:t>免責条項</w:t>
            </w:r>
          </w:p>
          <w:p w14:paraId="5A69BA88" w14:textId="77777777" w:rsidR="00105BE4" w:rsidRPr="006F57F6" w:rsidRDefault="00105BE4" w:rsidP="00852949">
            <w:pPr>
              <w:spacing w:line="276" w:lineRule="auto"/>
              <w:rPr>
                <w:rFonts w:ascii="Century Gothic" w:eastAsia="MS PGothic" w:hAnsi="Century Gothic" w:cs="Century Gothic"/>
                <w:color w:val="000000" w:themeColor="text1"/>
                <w:sz w:val="21"/>
                <w:szCs w:val="18"/>
              </w:rPr>
            </w:pPr>
          </w:p>
          <w:p w14:paraId="2525EA65" w14:textId="77777777" w:rsidR="00105BE4" w:rsidRPr="006F57F6" w:rsidRDefault="00105BE4" w:rsidP="00852949">
            <w:pPr>
              <w:spacing w:line="276" w:lineRule="auto"/>
              <w:rPr>
                <w:rFonts w:ascii="Century Gothic" w:eastAsia="MS PGothic" w:hAnsi="Century Gothic" w:cs="Century Gothic"/>
                <w:color w:val="000000" w:themeColor="text1"/>
                <w:sz w:val="20"/>
                <w:szCs w:val="20"/>
              </w:rPr>
            </w:pPr>
            <w:r w:rsidRPr="006F57F6">
              <w:rPr>
                <w:rFonts w:ascii="Century Gothic" w:eastAsia="MS PGothic" w:hAnsi="Century Gothic" w:cs="Century Gothic"/>
                <w:color w:val="000000" w:themeColor="text1"/>
                <w:sz w:val="21"/>
              </w:rPr>
              <w:t xml:space="preserve">Smartsheet </w:t>
            </w:r>
            <w:r w:rsidRPr="006F57F6">
              <w:rPr>
                <w:rFonts w:ascii="Century Gothic" w:eastAsia="MS PGothic" w:hAnsi="Century Gothic" w:cs="Century Gothic" w:hint="eastAsia"/>
                <w:color w:val="000000" w:themeColor="text1"/>
                <w:sz w:val="21"/>
              </w:rPr>
              <w:t>がこの</w:t>
            </w:r>
            <w:r w:rsidRPr="006F57F6">
              <w:rPr>
                <w:rFonts w:ascii="Century Gothic" w:eastAsia="MS PGothic" w:hAnsi="Century Gothic" w:cs="Century Gothic"/>
                <w:color w:val="000000" w:themeColor="text1"/>
                <w:sz w:val="21"/>
              </w:rPr>
              <w:t xml:space="preserve"> Web </w:t>
            </w:r>
            <w:r w:rsidRPr="006F57F6">
              <w:rPr>
                <w:rFonts w:ascii="Century Gothic" w:eastAsia="MS PGothic" w:hAnsi="Century Gothic" w:cs="Century Gothic" w:hint="eastAsia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6F57F6">
              <w:rPr>
                <w:rFonts w:ascii="Century Gothic" w:eastAsia="MS PGothic" w:hAnsi="Century Gothic" w:cs="Century Gothic"/>
                <w:color w:val="000000" w:themeColor="text1"/>
                <w:sz w:val="21"/>
              </w:rPr>
              <w:t xml:space="preserve">Smartsheet </w:t>
            </w:r>
            <w:r w:rsidRPr="006F57F6">
              <w:rPr>
                <w:rFonts w:ascii="Century Gothic" w:eastAsia="MS PGothic" w:hAnsi="Century Gothic" w:cs="Century Gothic" w:hint="eastAsia"/>
                <w:color w:val="000000" w:themeColor="text1"/>
                <w:sz w:val="21"/>
              </w:rPr>
              <w:t>は、情報の最新性および正確性の確保に努めますが、本</w:t>
            </w:r>
            <w:r w:rsidRPr="006F57F6">
              <w:rPr>
                <w:rFonts w:ascii="Century Gothic" w:eastAsia="MS PGothic" w:hAnsi="Century Gothic" w:cs="Century Gothic"/>
                <w:color w:val="000000" w:themeColor="text1"/>
                <w:sz w:val="21"/>
              </w:rPr>
              <w:t xml:space="preserve"> Web </w:t>
            </w:r>
            <w:r w:rsidRPr="006F57F6">
              <w:rPr>
                <w:rFonts w:ascii="Century Gothic" w:eastAsia="MS PGothic" w:hAnsi="Century Gothic" w:cs="Century Gothic" w:hint="eastAsia"/>
                <w:color w:val="000000" w:themeColor="text1"/>
                <w:sz w:val="21"/>
              </w:rPr>
              <w:t>サイトまたは本</w:t>
            </w:r>
            <w:r w:rsidRPr="006F57F6">
              <w:rPr>
                <w:rFonts w:ascii="Century Gothic" w:eastAsia="MS PGothic" w:hAnsi="Century Gothic" w:cs="Century Gothic"/>
                <w:color w:val="000000" w:themeColor="text1"/>
                <w:sz w:val="21"/>
              </w:rPr>
              <w:t xml:space="preserve"> Web </w:t>
            </w:r>
            <w:r w:rsidRPr="006F57F6">
              <w:rPr>
                <w:rFonts w:ascii="Century Gothic" w:eastAsia="MS PGothic" w:hAnsi="Century Gothic" w:cs="Century Gothic" w:hint="eastAsia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F57F6">
              <w:rPr>
                <w:rFonts w:ascii="Century Gothic" w:eastAsia="MS PGothic" w:hAnsi="Century Gothic" w:cs="Century Gothic"/>
                <w:color w:val="000000" w:themeColor="text1"/>
                <w:sz w:val="21"/>
              </w:rPr>
              <w:t xml:space="preserve"> Smartsheet </w:t>
            </w:r>
            <w:r w:rsidRPr="006F57F6">
              <w:rPr>
                <w:rFonts w:ascii="Century Gothic" w:eastAsia="MS PGothic" w:hAnsi="Century Gothic" w:cs="Century Gothic" w:hint="eastAsia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570A1DCE" w14:textId="77777777" w:rsidR="00105BE4" w:rsidRPr="006F57F6" w:rsidRDefault="00105BE4" w:rsidP="00105BE4">
      <w:pPr>
        <w:rPr>
          <w:rFonts w:ascii="Century Gothic" w:eastAsia="MS PGothic" w:hAnsi="Century Gothic" w:cs="Century Gothic"/>
          <w:b/>
          <w:color w:val="000000" w:themeColor="text1"/>
          <w:sz w:val="32"/>
          <w:szCs w:val="44"/>
        </w:rPr>
      </w:pPr>
    </w:p>
    <w:p w14:paraId="3A2654B5" w14:textId="77777777" w:rsidR="00105BE4" w:rsidRPr="006F57F6" w:rsidRDefault="00105BE4" w:rsidP="00105BE4">
      <w:pPr>
        <w:rPr>
          <w:rFonts w:ascii="Century Gothic" w:eastAsia="MS PGothic" w:hAnsi="Century Gothic" w:cs="Century Gothic"/>
          <w:b/>
          <w:color w:val="000000" w:themeColor="text1"/>
          <w:sz w:val="32"/>
          <w:szCs w:val="44"/>
        </w:rPr>
      </w:pPr>
    </w:p>
    <w:p w14:paraId="738E2184" w14:textId="77777777" w:rsidR="00306ACB" w:rsidRPr="006F57F6" w:rsidRDefault="00306ACB" w:rsidP="00306ACB">
      <w:pPr>
        <w:rPr>
          <w:rFonts w:ascii="Century Gothic" w:eastAsia="MS PGothic" w:hAnsi="Century Gothic" w:cs="Century Gothic"/>
          <w:b/>
          <w:color w:val="000000" w:themeColor="text1"/>
          <w:sz w:val="32"/>
          <w:szCs w:val="44"/>
        </w:rPr>
      </w:pPr>
    </w:p>
    <w:p w14:paraId="2EA8B02D" w14:textId="77777777" w:rsidR="00306ACB" w:rsidRPr="006F57F6" w:rsidRDefault="00306ACB" w:rsidP="00306ACB">
      <w:pPr>
        <w:rPr>
          <w:rFonts w:ascii="Century Gothic" w:eastAsia="MS PGothic" w:hAnsi="Century Gothic" w:cs="Century Gothic"/>
          <w:b/>
          <w:color w:val="000000" w:themeColor="text1"/>
          <w:sz w:val="32"/>
          <w:szCs w:val="44"/>
        </w:rPr>
      </w:pPr>
    </w:p>
    <w:p w14:paraId="1C4D8198" w14:textId="77777777" w:rsidR="001A4B52" w:rsidRPr="006F57F6" w:rsidRDefault="001A4B52">
      <w:pPr>
        <w:rPr>
          <w:rFonts w:ascii="Century Gothic" w:eastAsia="MS PGothic" w:hAnsi="Century Gothic" w:cs="Century Gothic"/>
          <w:sz w:val="16"/>
          <w:szCs w:val="16"/>
        </w:rPr>
      </w:pPr>
    </w:p>
    <w:sectPr w:rsidR="001A4B52" w:rsidRPr="006F57F6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B019" w14:textId="77777777" w:rsidR="00837AD5" w:rsidRDefault="00837AD5" w:rsidP="002E48B4">
      <w:pPr>
        <w:spacing w:after="0" w:line="240" w:lineRule="auto"/>
      </w:pPr>
      <w:r>
        <w:separator/>
      </w:r>
    </w:p>
  </w:endnote>
  <w:endnote w:type="continuationSeparator" w:id="0">
    <w:p w14:paraId="1C58D6B0" w14:textId="77777777" w:rsidR="00837AD5" w:rsidRDefault="00837AD5" w:rsidP="002E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7EFD" w14:textId="77777777" w:rsidR="00837AD5" w:rsidRDefault="00837AD5" w:rsidP="002E48B4">
      <w:pPr>
        <w:spacing w:after="0" w:line="240" w:lineRule="auto"/>
      </w:pPr>
      <w:r>
        <w:separator/>
      </w:r>
    </w:p>
  </w:footnote>
  <w:footnote w:type="continuationSeparator" w:id="0">
    <w:p w14:paraId="10458C04" w14:textId="77777777" w:rsidR="00837AD5" w:rsidRDefault="00837AD5" w:rsidP="002E4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4580A"/>
    <w:rsid w:val="0005048A"/>
    <w:rsid w:val="000C75B6"/>
    <w:rsid w:val="000D6F10"/>
    <w:rsid w:val="00100BD4"/>
    <w:rsid w:val="00105BE4"/>
    <w:rsid w:val="001372E3"/>
    <w:rsid w:val="001A4B52"/>
    <w:rsid w:val="001B3653"/>
    <w:rsid w:val="001B7C3E"/>
    <w:rsid w:val="001E04F3"/>
    <w:rsid w:val="001F5BEF"/>
    <w:rsid w:val="00234166"/>
    <w:rsid w:val="002726A2"/>
    <w:rsid w:val="00284804"/>
    <w:rsid w:val="00284B33"/>
    <w:rsid w:val="002D018C"/>
    <w:rsid w:val="002D494D"/>
    <w:rsid w:val="002E48B4"/>
    <w:rsid w:val="00306ACB"/>
    <w:rsid w:val="00332285"/>
    <w:rsid w:val="00376F90"/>
    <w:rsid w:val="0039222B"/>
    <w:rsid w:val="004317A4"/>
    <w:rsid w:val="00484B02"/>
    <w:rsid w:val="004D0C05"/>
    <w:rsid w:val="004F5809"/>
    <w:rsid w:val="00524F0E"/>
    <w:rsid w:val="00565502"/>
    <w:rsid w:val="00603841"/>
    <w:rsid w:val="00671B36"/>
    <w:rsid w:val="006805E9"/>
    <w:rsid w:val="006809D1"/>
    <w:rsid w:val="006F4B75"/>
    <w:rsid w:val="006F57F6"/>
    <w:rsid w:val="00703CDB"/>
    <w:rsid w:val="00715ECA"/>
    <w:rsid w:val="007655BC"/>
    <w:rsid w:val="007869B8"/>
    <w:rsid w:val="00791285"/>
    <w:rsid w:val="0079777A"/>
    <w:rsid w:val="008078A7"/>
    <w:rsid w:val="00817382"/>
    <w:rsid w:val="00820972"/>
    <w:rsid w:val="00837AD5"/>
    <w:rsid w:val="00841805"/>
    <w:rsid w:val="00844277"/>
    <w:rsid w:val="008F117B"/>
    <w:rsid w:val="008F678B"/>
    <w:rsid w:val="00903895"/>
    <w:rsid w:val="009F7B86"/>
    <w:rsid w:val="00A52974"/>
    <w:rsid w:val="00A5748A"/>
    <w:rsid w:val="00A92D30"/>
    <w:rsid w:val="00AA3A3C"/>
    <w:rsid w:val="00AD3A53"/>
    <w:rsid w:val="00AD5974"/>
    <w:rsid w:val="00AF767F"/>
    <w:rsid w:val="00B01454"/>
    <w:rsid w:val="00B152B8"/>
    <w:rsid w:val="00B276AD"/>
    <w:rsid w:val="00B61DEB"/>
    <w:rsid w:val="00BE5978"/>
    <w:rsid w:val="00BF0475"/>
    <w:rsid w:val="00C17A6F"/>
    <w:rsid w:val="00C826A4"/>
    <w:rsid w:val="00C92206"/>
    <w:rsid w:val="00CA1137"/>
    <w:rsid w:val="00CD1767"/>
    <w:rsid w:val="00CD5040"/>
    <w:rsid w:val="00D1116D"/>
    <w:rsid w:val="00D32D40"/>
    <w:rsid w:val="00D60642"/>
    <w:rsid w:val="00DB1E97"/>
    <w:rsid w:val="00DF48FB"/>
    <w:rsid w:val="00E02B1C"/>
    <w:rsid w:val="00E51AF4"/>
    <w:rsid w:val="00E74DB1"/>
    <w:rsid w:val="00EB58EE"/>
    <w:rsid w:val="00EF3F57"/>
    <w:rsid w:val="00F246D1"/>
    <w:rsid w:val="00F50C41"/>
    <w:rsid w:val="00F976EA"/>
    <w:rsid w:val="00FA63AF"/>
    <w:rsid w:val="00FB3F86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48B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48B4"/>
  </w:style>
  <w:style w:type="paragraph" w:styleId="Footer">
    <w:name w:val="footer"/>
    <w:basedOn w:val="Normal"/>
    <w:link w:val="FooterChar"/>
    <w:uiPriority w:val="99"/>
    <w:unhideWhenUsed/>
    <w:rsid w:val="002E48B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7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896</Words>
  <Characters>942</Characters>
  <Application>Microsoft Office Word</Application>
  <DocSecurity>0</DocSecurity>
  <Lines>117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Sun Ye</cp:lastModifiedBy>
  <cp:revision>6</cp:revision>
  <dcterms:created xsi:type="dcterms:W3CDTF">2024-07-16T14:20:00Z</dcterms:created>
  <dcterms:modified xsi:type="dcterms:W3CDTF">2025-05-13T06:05:00Z</dcterms:modified>
</cp:coreProperties>
</file>