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06507" w14:textId="2AD6EB67" w:rsidR="004C19DF" w:rsidRPr="00636EB8" w:rsidRDefault="00806E34" w:rsidP="001F27D7">
      <w:pPr>
        <w:rPr>
          <w:rFonts w:ascii="Century Gothic" w:eastAsia="MS PGothic" w:hAnsi="Century Gothic" w:cs="Arial"/>
          <w:b/>
          <w:color w:val="595959" w:themeColor="text1" w:themeTint="A6"/>
          <w:sz w:val="36"/>
          <w:szCs w:val="36"/>
        </w:rPr>
      </w:pPr>
      <w:r>
        <w:rPr>
          <w:noProof/>
        </w:rPr>
        <w:drawing>
          <wp:anchor distT="0" distB="0" distL="114300" distR="114300" simplePos="0" relativeHeight="251659264" behindDoc="0" locked="0" layoutInCell="1" allowOverlap="1" wp14:anchorId="489A5C4D" wp14:editId="744852FB">
            <wp:simplePos x="0" y="0"/>
            <wp:positionH relativeFrom="column">
              <wp:posOffset>4476750</wp:posOffset>
            </wp:positionH>
            <wp:positionV relativeFrom="paragraph">
              <wp:posOffset>28905</wp:posOffset>
            </wp:positionV>
            <wp:extent cx="2758440" cy="548640"/>
            <wp:effectExtent l="0" t="0" r="3810" b="3810"/>
            <wp:wrapNone/>
            <wp:docPr id="3" name="Picture 2" descr="A blue background with white text&#10;&#10;Description automatically generated">
              <a:hlinkClick xmlns:a="http://schemas.openxmlformats.org/drawingml/2006/main" r:id="rId7"/>
              <a:extLst xmlns:a="http://schemas.openxmlformats.org/drawingml/2006/main">
                <a:ext uri="{FF2B5EF4-FFF2-40B4-BE49-F238E27FC236}">
                  <a16:creationId xmlns:a16="http://schemas.microsoft.com/office/drawing/2014/main" id="{ED815087-1AAA-CE06-11E9-63732E5F82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background with white text&#10;&#10;Description automatically generated">
                      <a:hlinkClick r:id="rId7"/>
                      <a:extLst>
                        <a:ext uri="{FF2B5EF4-FFF2-40B4-BE49-F238E27FC236}">
                          <a16:creationId xmlns:a16="http://schemas.microsoft.com/office/drawing/2014/main" id="{ED815087-1AAA-CE06-11E9-63732E5F825D}"/>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758440" cy="548640"/>
                    </a:xfrm>
                    <a:prstGeom prst="rect">
                      <a:avLst/>
                    </a:prstGeom>
                  </pic:spPr>
                </pic:pic>
              </a:graphicData>
            </a:graphic>
          </wp:anchor>
        </w:drawing>
      </w:r>
      <w:r w:rsidR="004C19DF" w:rsidRPr="00636EB8">
        <w:rPr>
          <w:rFonts w:ascii="Century Gothic" w:eastAsia="MS PGothic" w:hAnsi="Century Gothic"/>
          <w:b/>
          <w:color w:val="595959" w:themeColor="text1" w:themeTint="A6"/>
          <w:sz w:val="36"/>
        </w:rPr>
        <w:t xml:space="preserve">Microsoft Word </w:t>
      </w:r>
      <w:r w:rsidR="004C19DF" w:rsidRPr="00636EB8">
        <w:rPr>
          <w:rFonts w:ascii="Century Gothic" w:eastAsia="MS PGothic" w:hAnsi="Century Gothic"/>
          <w:b/>
          <w:color w:val="595959" w:themeColor="text1" w:themeTint="A6"/>
          <w:sz w:val="36"/>
        </w:rPr>
        <w:t>形式の</w:t>
      </w:r>
      <w:r w:rsidR="004C19DF" w:rsidRPr="00636EB8">
        <w:rPr>
          <w:rFonts w:ascii="Century Gothic" w:eastAsia="MS PGothic" w:hAnsi="Century Gothic"/>
          <w:b/>
          <w:color w:val="595959" w:themeColor="text1" w:themeTint="A6"/>
          <w:sz w:val="36"/>
        </w:rPr>
        <w:t xml:space="preserve"> 1 </w:t>
      </w:r>
      <w:r w:rsidR="004C19DF" w:rsidRPr="00636EB8">
        <w:rPr>
          <w:rFonts w:ascii="Century Gothic" w:eastAsia="MS PGothic" w:hAnsi="Century Gothic"/>
          <w:b/>
          <w:color w:val="595959" w:themeColor="text1" w:themeTint="A6"/>
          <w:sz w:val="36"/>
        </w:rPr>
        <w:t>ページ</w:t>
      </w:r>
      <w:r w:rsidR="004C19DF" w:rsidRPr="00636EB8">
        <w:rPr>
          <w:rFonts w:ascii="Century Gothic" w:eastAsia="MS PGothic" w:hAnsi="Century Gothic"/>
          <w:b/>
          <w:color w:val="595959" w:themeColor="text1" w:themeTint="A6"/>
          <w:sz w:val="36"/>
        </w:rPr>
        <w:t xml:space="preserve"> </w:t>
      </w:r>
      <w:r w:rsidR="004C19DF" w:rsidRPr="00636EB8">
        <w:rPr>
          <w:rFonts w:ascii="Century Gothic" w:eastAsia="MS PGothic" w:hAnsi="Century Gothic"/>
          <w:b/>
          <w:color w:val="595959" w:themeColor="text1" w:themeTint="A6"/>
          <w:sz w:val="36"/>
        </w:rPr>
        <w:t>ビジネス</w:t>
      </w:r>
      <w:r w:rsidR="004C19DF" w:rsidRPr="00636EB8">
        <w:rPr>
          <w:rFonts w:ascii="Century Gothic" w:eastAsia="MS PGothic" w:hAnsi="Century Gothic"/>
          <w:b/>
          <w:color w:val="595959" w:themeColor="text1" w:themeTint="A6"/>
          <w:sz w:val="36"/>
        </w:rPr>
        <w:t xml:space="preserve"> </w:t>
      </w:r>
      <w:r>
        <w:rPr>
          <w:rFonts w:ascii="Century Gothic" w:eastAsia="MS PGothic" w:hAnsi="Century Gothic"/>
          <w:b/>
          <w:color w:val="595959" w:themeColor="text1" w:themeTint="A6"/>
          <w:sz w:val="36"/>
        </w:rPr>
        <w:br/>
      </w:r>
      <w:r w:rsidR="004C19DF" w:rsidRPr="00636EB8">
        <w:rPr>
          <w:rFonts w:ascii="Century Gothic" w:eastAsia="MS PGothic" w:hAnsi="Century Gothic"/>
          <w:b/>
          <w:color w:val="595959" w:themeColor="text1" w:themeTint="A6"/>
          <w:sz w:val="36"/>
        </w:rPr>
        <w:t>モデル</w:t>
      </w:r>
      <w:r>
        <w:rPr>
          <w:rFonts w:ascii="Century Gothic" w:eastAsia="MS PGothic" w:hAnsi="Century Gothic"/>
          <w:b/>
          <w:color w:val="595959" w:themeColor="text1" w:themeTint="A6"/>
          <w:sz w:val="36"/>
        </w:rPr>
        <w:t xml:space="preserve"> </w:t>
      </w:r>
      <w:r w:rsidR="004C19DF" w:rsidRPr="00636EB8">
        <w:rPr>
          <w:rFonts w:ascii="Century Gothic" w:eastAsia="MS PGothic" w:hAnsi="Century Gothic"/>
          <w:b/>
          <w:color w:val="595959" w:themeColor="text1" w:themeTint="A6"/>
          <w:sz w:val="36"/>
        </w:rPr>
        <w:t>キャンバス</w:t>
      </w:r>
      <w:r>
        <w:rPr>
          <w:rFonts w:ascii="Century Gothic" w:eastAsia="MS PGothic" w:hAnsi="Century Gothic"/>
          <w:b/>
          <w:color w:val="595959" w:themeColor="text1" w:themeTint="A6"/>
          <w:sz w:val="36"/>
          <w:szCs w:val="36"/>
        </w:rPr>
        <w:t xml:space="preserve"> </w:t>
      </w:r>
      <w:r w:rsidR="004C19DF" w:rsidRPr="00636EB8">
        <w:rPr>
          <w:rFonts w:ascii="Century Gothic" w:eastAsia="MS PGothic" w:hAnsi="Century Gothic"/>
          <w:b/>
          <w:color w:val="595959" w:themeColor="text1" w:themeTint="A6"/>
          <w:sz w:val="36"/>
        </w:rPr>
        <w:t>テンプレート</w:t>
      </w:r>
      <w:r w:rsidR="004C19DF" w:rsidRPr="00636EB8">
        <w:rPr>
          <w:rFonts w:ascii="Century Gothic" w:eastAsia="MS PGothic" w:hAnsi="Century Gothic"/>
          <w:b/>
          <w:color w:val="595959" w:themeColor="text1" w:themeTint="A6"/>
          <w:sz w:val="36"/>
        </w:rPr>
        <w:t xml:space="preserve"> </w:t>
      </w:r>
      <w:r w:rsidR="004C19DF" w:rsidRPr="00636EB8">
        <w:rPr>
          <w:rFonts w:ascii="Century Gothic" w:eastAsia="MS PGothic" w:hAnsi="Century Gothic"/>
          <w:b/>
          <w:color w:val="595959" w:themeColor="text1" w:themeTint="A6"/>
          <w:sz w:val="36"/>
        </w:rPr>
        <w:t>サンプル</w:t>
      </w:r>
    </w:p>
    <w:p w14:paraId="596C75FC" w14:textId="40092564" w:rsidR="00082823" w:rsidRPr="00636EB8" w:rsidRDefault="00082823" w:rsidP="00C55EFE">
      <w:pPr>
        <w:rPr>
          <w:rFonts w:ascii="Century Gothic" w:eastAsia="MS PGothic" w:hAnsi="Century Gothic" w:cs="Arial"/>
          <w:b/>
          <w:color w:val="595959" w:themeColor="text1" w:themeTint="A6"/>
          <w:sz w:val="16"/>
          <w:szCs w:val="16"/>
        </w:rPr>
      </w:pPr>
    </w:p>
    <w:p w14:paraId="71FF18A1" w14:textId="556AA877" w:rsidR="00082823" w:rsidRPr="00636EB8" w:rsidRDefault="00082823" w:rsidP="00C55EFE">
      <w:pPr>
        <w:rPr>
          <w:rFonts w:ascii="Century Gothic" w:eastAsia="MS PGothic" w:hAnsi="Century Gothic" w:cs="Arial"/>
          <w:b/>
          <w:color w:val="595959" w:themeColor="text1" w:themeTint="A6"/>
          <w:sz w:val="20"/>
          <w:szCs w:val="20"/>
        </w:rPr>
      </w:pPr>
      <w:r w:rsidRPr="00636EB8">
        <w:rPr>
          <w:rFonts w:ascii="Century Gothic" w:eastAsia="MS PGothic" w:hAnsi="Century Gothic"/>
          <w:color w:val="000000"/>
          <w:sz w:val="20"/>
          <w:shd w:val="clear" w:color="auto" w:fill="FFFFFF"/>
        </w:rPr>
        <w:t xml:space="preserve">Positive Charge </w:t>
      </w:r>
      <w:r w:rsidRPr="00636EB8">
        <w:rPr>
          <w:rFonts w:ascii="Century Gothic" w:eastAsia="MS PGothic" w:hAnsi="Century Gothic"/>
          <w:color w:val="000000"/>
          <w:sz w:val="20"/>
          <w:shd w:val="clear" w:color="auto" w:fill="FFFFFF"/>
        </w:rPr>
        <w:t>のビジネス</w:t>
      </w:r>
      <w:r w:rsidRPr="00636EB8">
        <w:rPr>
          <w:rFonts w:ascii="Century Gothic" w:eastAsia="MS PGothic" w:hAnsi="Century Gothic"/>
          <w:color w:val="000000"/>
          <w:sz w:val="20"/>
          <w:shd w:val="clear" w:color="auto" w:fill="FFFFFF"/>
        </w:rPr>
        <w:t xml:space="preserve"> </w:t>
      </w:r>
      <w:r w:rsidRPr="00636EB8">
        <w:rPr>
          <w:rFonts w:ascii="Century Gothic" w:eastAsia="MS PGothic" w:hAnsi="Century Gothic"/>
          <w:color w:val="000000"/>
          <w:sz w:val="20"/>
          <w:shd w:val="clear" w:color="auto" w:fill="FFFFFF"/>
        </w:rPr>
        <w:t>モデルを総合的な視点でとらえ、各構成要素が</w:t>
      </w:r>
      <w:r w:rsidRPr="00636EB8">
        <w:rPr>
          <w:rFonts w:ascii="Century Gothic" w:eastAsia="MS PGothic" w:hAnsi="Century Gothic"/>
          <w:color w:val="000000"/>
          <w:sz w:val="20"/>
          <w:shd w:val="clear" w:color="auto" w:fill="FFFFFF"/>
        </w:rPr>
        <w:t xml:space="preserve"> EV </w:t>
      </w:r>
      <w:r w:rsidRPr="00636EB8">
        <w:rPr>
          <w:rFonts w:ascii="Century Gothic" w:eastAsia="MS PGothic" w:hAnsi="Century Gothic"/>
          <w:color w:val="000000"/>
          <w:sz w:val="20"/>
          <w:shd w:val="clear" w:color="auto" w:fill="FFFFFF"/>
        </w:rPr>
        <w:t>充電</w:t>
      </w:r>
      <w:r w:rsidRPr="00636EB8">
        <w:rPr>
          <w:rFonts w:ascii="Century Gothic" w:eastAsia="MS PGothic" w:hAnsi="Century Gothic"/>
          <w:color w:val="000000"/>
          <w:sz w:val="20"/>
          <w:shd w:val="clear" w:color="auto" w:fill="FFFFFF"/>
        </w:rPr>
        <w:t>/</w:t>
      </w:r>
      <w:r w:rsidRPr="00636EB8">
        <w:rPr>
          <w:rFonts w:ascii="Century Gothic" w:eastAsia="MS PGothic" w:hAnsi="Century Gothic"/>
          <w:color w:val="000000"/>
          <w:sz w:val="20"/>
          <w:shd w:val="clear" w:color="auto" w:fill="FFFFFF"/>
        </w:rPr>
        <w:t>物流業界での価値創造と提供に役立つ方法を示します。</w:t>
      </w:r>
    </w:p>
    <w:p w14:paraId="21820BF9" w14:textId="77777777" w:rsidR="004C19DF" w:rsidRPr="00636EB8" w:rsidRDefault="004C19DF" w:rsidP="00C55EFE">
      <w:pPr>
        <w:rPr>
          <w:rFonts w:ascii="Century Gothic" w:eastAsia="MS PGothic" w:hAnsi="Century Gothic" w:cs="Arial"/>
          <w:b/>
          <w:color w:val="808080" w:themeColor="background1" w:themeShade="80"/>
          <w:sz w:val="16"/>
          <w:szCs w:val="16"/>
        </w:rPr>
      </w:pPr>
    </w:p>
    <w:tbl>
      <w:tblPr>
        <w:tblW w:w="11383" w:type="dxa"/>
        <w:tblLook w:val="04A0" w:firstRow="1" w:lastRow="0" w:firstColumn="1" w:lastColumn="0" w:noHBand="0" w:noVBand="1"/>
      </w:tblPr>
      <w:tblGrid>
        <w:gridCol w:w="2875"/>
        <w:gridCol w:w="8508"/>
      </w:tblGrid>
      <w:tr w:rsidR="001534AE" w:rsidRPr="00636EB8" w14:paraId="3B03EBFC" w14:textId="77777777" w:rsidTr="00B779B7">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1523322E" w14:textId="5E953B08" w:rsidR="001534AE" w:rsidRPr="00636EB8" w:rsidRDefault="004C19DF" w:rsidP="004C19DF">
            <w:pPr>
              <w:rPr>
                <w:rFonts w:ascii="Century Gothic" w:eastAsia="MS PGothic" w:hAnsi="Century Gothic" w:cs="Calibri"/>
                <w:color w:val="2E74B5" w:themeColor="accent5" w:themeShade="BF"/>
              </w:rPr>
            </w:pPr>
            <w:r w:rsidRPr="00636EB8">
              <w:rPr>
                <w:rFonts w:ascii="Century Gothic" w:eastAsia="MS PGothic" w:hAnsi="Century Gothic"/>
                <w:color w:val="2E74B5" w:themeColor="accent5" w:themeShade="BF"/>
              </w:rPr>
              <w:t>価値提案</w:t>
            </w:r>
          </w:p>
        </w:tc>
        <w:tc>
          <w:tcPr>
            <w:tcW w:w="8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248B993" w14:textId="747189E1" w:rsidR="001534AE" w:rsidRPr="00636EB8" w:rsidRDefault="00082823" w:rsidP="001534AE">
            <w:pPr>
              <w:rPr>
                <w:rFonts w:ascii="Century Gothic" w:eastAsia="MS PGothic" w:hAnsi="Century Gothic" w:cs="Calibri"/>
                <w:color w:val="000000"/>
                <w:sz w:val="20"/>
                <w:szCs w:val="20"/>
              </w:rPr>
            </w:pPr>
            <w:r w:rsidRPr="00636EB8">
              <w:rPr>
                <w:rFonts w:ascii="Century Gothic" w:eastAsia="MS PGothic" w:hAnsi="Century Gothic"/>
                <w:color w:val="000000"/>
                <w:sz w:val="20"/>
              </w:rPr>
              <w:t xml:space="preserve">Positive Charge </w:t>
            </w:r>
            <w:r w:rsidRPr="00636EB8">
              <w:rPr>
                <w:rFonts w:ascii="Century Gothic" w:eastAsia="MS PGothic" w:hAnsi="Century Gothic"/>
                <w:color w:val="000000"/>
                <w:sz w:val="20"/>
              </w:rPr>
              <w:t>は、最先端の</w:t>
            </w:r>
            <w:r w:rsidRPr="00636EB8">
              <w:rPr>
                <w:rFonts w:ascii="Century Gothic" w:eastAsia="MS PGothic" w:hAnsi="Century Gothic"/>
                <w:color w:val="000000"/>
                <w:sz w:val="20"/>
              </w:rPr>
              <w:t xml:space="preserve"> EV </w:t>
            </w:r>
            <w:r w:rsidRPr="00636EB8">
              <w:rPr>
                <w:rFonts w:ascii="Century Gothic" w:eastAsia="MS PGothic" w:hAnsi="Century Gothic"/>
                <w:color w:val="000000"/>
                <w:sz w:val="20"/>
              </w:rPr>
              <w:t>充電ソリューションを展開し、迅速かつ効率的に環境に優しい充電サービスを提供します。独自の価値は、高度な技術</w:t>
            </w:r>
            <w:r w:rsidRPr="00636EB8">
              <w:rPr>
                <w:rFonts w:ascii="Century Gothic" w:eastAsia="MS PGothic" w:hAnsi="Century Gothic"/>
                <w:color w:val="000000"/>
                <w:sz w:val="20"/>
              </w:rPr>
              <w:t xml:space="preserve"> (</w:t>
            </w:r>
            <w:r w:rsidRPr="00636EB8">
              <w:rPr>
                <w:rFonts w:ascii="Century Gothic" w:eastAsia="MS PGothic" w:hAnsi="Century Gothic"/>
                <w:color w:val="000000"/>
                <w:sz w:val="20"/>
              </w:rPr>
              <w:t>充電時間の短縮</w:t>
            </w:r>
            <w:r w:rsidRPr="00636EB8">
              <w:rPr>
                <w:rFonts w:ascii="Century Gothic" w:eastAsia="MS PGothic" w:hAnsi="Century Gothic"/>
                <w:color w:val="000000"/>
                <w:sz w:val="20"/>
              </w:rPr>
              <w:t xml:space="preserve">) </w:t>
            </w:r>
            <w:r w:rsidRPr="00636EB8">
              <w:rPr>
                <w:rFonts w:ascii="Century Gothic" w:eastAsia="MS PGothic" w:hAnsi="Century Gothic"/>
                <w:color w:val="000000"/>
                <w:sz w:val="20"/>
              </w:rPr>
              <w:t>と、持続可能性に配慮した取り組みにあります。</w:t>
            </w:r>
          </w:p>
        </w:tc>
      </w:tr>
      <w:tr w:rsidR="001534AE" w:rsidRPr="00636EB8" w14:paraId="2B0DE0C0" w14:textId="77777777" w:rsidTr="00B779B7">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2080E324" w14:textId="66769543" w:rsidR="001534AE" w:rsidRPr="00636EB8" w:rsidRDefault="004C19DF" w:rsidP="004C19DF">
            <w:pPr>
              <w:rPr>
                <w:rFonts w:ascii="Century Gothic" w:eastAsia="MS PGothic" w:hAnsi="Century Gothic" w:cs="Calibri"/>
                <w:color w:val="2E74B5" w:themeColor="accent5" w:themeShade="BF"/>
              </w:rPr>
            </w:pPr>
            <w:r w:rsidRPr="00636EB8">
              <w:rPr>
                <w:rFonts w:ascii="Century Gothic" w:eastAsia="MS PGothic" w:hAnsi="Century Gothic"/>
                <w:color w:val="2E74B5" w:themeColor="accent5" w:themeShade="BF"/>
              </w:rPr>
              <w:t>顧客セグメント</w:t>
            </w:r>
          </w:p>
        </w:tc>
        <w:tc>
          <w:tcPr>
            <w:tcW w:w="8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B96963A" w14:textId="03104568" w:rsidR="001534AE" w:rsidRPr="00636EB8" w:rsidRDefault="00082823" w:rsidP="001534AE">
            <w:pPr>
              <w:rPr>
                <w:rFonts w:ascii="Century Gothic" w:eastAsia="MS PGothic" w:hAnsi="Century Gothic" w:cs="Calibri"/>
                <w:color w:val="000000"/>
                <w:sz w:val="20"/>
                <w:szCs w:val="20"/>
              </w:rPr>
            </w:pPr>
            <w:r w:rsidRPr="00636EB8">
              <w:rPr>
                <w:rFonts w:ascii="Century Gothic" w:eastAsia="MS PGothic" w:hAnsi="Century Gothic"/>
                <w:color w:val="000000"/>
                <w:sz w:val="20"/>
              </w:rPr>
              <w:t xml:space="preserve">EV </w:t>
            </w:r>
            <w:r w:rsidRPr="00636EB8">
              <w:rPr>
                <w:rFonts w:ascii="Century Gothic" w:eastAsia="MS PGothic" w:hAnsi="Century Gothic"/>
                <w:color w:val="000000"/>
                <w:sz w:val="20"/>
              </w:rPr>
              <w:t>の所有者、業務用車両を所有している民間企業、地域社会における電気自動車の使用を促進しようとしている地方自治体などが主な顧客セグメントです。</w:t>
            </w:r>
          </w:p>
        </w:tc>
      </w:tr>
      <w:tr w:rsidR="001534AE" w:rsidRPr="00636EB8" w14:paraId="00AC8379" w14:textId="77777777" w:rsidTr="00B779B7">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4E73E9A2" w14:textId="5A31A1C8" w:rsidR="001534AE" w:rsidRPr="00636EB8" w:rsidRDefault="004C19DF" w:rsidP="004C19DF">
            <w:pPr>
              <w:rPr>
                <w:rFonts w:ascii="Century Gothic" w:eastAsia="MS PGothic" w:hAnsi="Century Gothic" w:cs="Calibri"/>
                <w:color w:val="2E74B5" w:themeColor="accent5" w:themeShade="BF"/>
              </w:rPr>
            </w:pPr>
            <w:r w:rsidRPr="00636EB8">
              <w:rPr>
                <w:rFonts w:ascii="Century Gothic" w:eastAsia="MS PGothic" w:hAnsi="Century Gothic"/>
                <w:color w:val="2E74B5" w:themeColor="accent5" w:themeShade="BF"/>
              </w:rPr>
              <w:t>チャネル</w:t>
            </w:r>
          </w:p>
        </w:tc>
        <w:tc>
          <w:tcPr>
            <w:tcW w:w="8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FD6DB6B" w14:textId="58821B36" w:rsidR="001534AE" w:rsidRPr="00636EB8" w:rsidRDefault="00082823" w:rsidP="001534AE">
            <w:pPr>
              <w:rPr>
                <w:rFonts w:ascii="Century Gothic" w:eastAsia="MS PGothic" w:hAnsi="Century Gothic" w:cs="Calibri"/>
                <w:color w:val="000000"/>
                <w:sz w:val="20"/>
                <w:szCs w:val="20"/>
              </w:rPr>
            </w:pPr>
            <w:r w:rsidRPr="00636EB8">
              <w:rPr>
                <w:rFonts w:ascii="Century Gothic" w:eastAsia="MS PGothic" w:hAnsi="Century Gothic"/>
                <w:color w:val="000000"/>
                <w:sz w:val="20"/>
              </w:rPr>
              <w:t xml:space="preserve">Positive Charge </w:t>
            </w:r>
            <w:r w:rsidRPr="00636EB8">
              <w:rPr>
                <w:rFonts w:ascii="Century Gothic" w:eastAsia="MS PGothic" w:hAnsi="Century Gothic"/>
                <w:color w:val="000000"/>
                <w:sz w:val="20"/>
              </w:rPr>
              <w:t>は、戦略的に配置された充電ステーションのネットワーク、サービスへのアクセスを可能にする使いやすいモバイル</w:t>
            </w:r>
            <w:r w:rsidRPr="00636EB8">
              <w:rPr>
                <w:rFonts w:ascii="Century Gothic" w:eastAsia="MS PGothic" w:hAnsi="Century Gothic"/>
                <w:color w:val="000000"/>
                <w:sz w:val="20"/>
              </w:rPr>
              <w:t xml:space="preserve"> </w:t>
            </w:r>
            <w:r w:rsidRPr="00636EB8">
              <w:rPr>
                <w:rFonts w:ascii="Century Gothic" w:eastAsia="MS PGothic" w:hAnsi="Century Gothic"/>
                <w:color w:val="000000"/>
                <w:sz w:val="20"/>
              </w:rPr>
              <w:t>アプリ、民間企業や政府機関とのパートナーシップを通じて、自社の価値を提案します。</w:t>
            </w:r>
          </w:p>
        </w:tc>
      </w:tr>
      <w:tr w:rsidR="004C19DF" w:rsidRPr="00636EB8" w14:paraId="51C452BA" w14:textId="77777777" w:rsidTr="00B779B7">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6D17A6F5" w14:textId="4AC4AFB2" w:rsidR="004C19DF" w:rsidRPr="00636EB8" w:rsidRDefault="004C19DF" w:rsidP="004C19DF">
            <w:pPr>
              <w:rPr>
                <w:rFonts w:ascii="Century Gothic" w:eastAsia="MS PGothic" w:hAnsi="Century Gothic" w:cs="Calibri"/>
                <w:color w:val="2E74B5" w:themeColor="accent5" w:themeShade="BF"/>
              </w:rPr>
            </w:pPr>
            <w:r w:rsidRPr="00636EB8">
              <w:rPr>
                <w:rFonts w:ascii="Century Gothic" w:eastAsia="MS PGothic" w:hAnsi="Century Gothic"/>
                <w:color w:val="2E74B5" w:themeColor="accent5" w:themeShade="BF"/>
              </w:rPr>
              <w:t>顧客関係</w:t>
            </w:r>
          </w:p>
        </w:tc>
        <w:tc>
          <w:tcPr>
            <w:tcW w:w="8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F6CF373" w14:textId="56193F0B" w:rsidR="004C19DF" w:rsidRPr="00636EB8" w:rsidRDefault="00082823" w:rsidP="004C19DF">
            <w:pPr>
              <w:rPr>
                <w:rFonts w:ascii="Century Gothic" w:eastAsia="MS PGothic" w:hAnsi="Century Gothic" w:cs="Calibri"/>
                <w:color w:val="000000"/>
                <w:sz w:val="20"/>
                <w:szCs w:val="20"/>
              </w:rPr>
            </w:pPr>
            <w:r w:rsidRPr="00636EB8">
              <w:rPr>
                <w:rFonts w:ascii="Century Gothic" w:eastAsia="MS PGothic" w:hAnsi="Century Gothic"/>
                <w:color w:val="000000"/>
                <w:sz w:val="20"/>
              </w:rPr>
              <w:t>パーソナライズされたサポート、常連客向けのロイヤルティ</w:t>
            </w:r>
            <w:r w:rsidRPr="00636EB8">
              <w:rPr>
                <w:rFonts w:ascii="Century Gothic" w:eastAsia="MS PGothic" w:hAnsi="Century Gothic"/>
                <w:color w:val="000000"/>
                <w:sz w:val="20"/>
              </w:rPr>
              <w:t xml:space="preserve"> </w:t>
            </w:r>
            <w:r w:rsidRPr="00636EB8">
              <w:rPr>
                <w:rFonts w:ascii="Century Gothic" w:eastAsia="MS PGothic" w:hAnsi="Century Gothic"/>
                <w:color w:val="000000"/>
                <w:sz w:val="20"/>
              </w:rPr>
              <w:t>プログラム、持続可能性に配慮した物流を促進するコミュニティ</w:t>
            </w:r>
            <w:r w:rsidRPr="00636EB8">
              <w:rPr>
                <w:rFonts w:ascii="Century Gothic" w:eastAsia="MS PGothic" w:hAnsi="Century Gothic"/>
                <w:color w:val="000000"/>
                <w:sz w:val="20"/>
              </w:rPr>
              <w:t xml:space="preserve"> </w:t>
            </w:r>
            <w:r w:rsidRPr="00636EB8">
              <w:rPr>
                <w:rFonts w:ascii="Century Gothic" w:eastAsia="MS PGothic" w:hAnsi="Century Gothic"/>
                <w:color w:val="000000"/>
                <w:sz w:val="20"/>
              </w:rPr>
              <w:t>エンゲージメントの取り組みを通して、強力な顧客関係を確立します。</w:t>
            </w:r>
          </w:p>
        </w:tc>
      </w:tr>
      <w:tr w:rsidR="004C19DF" w:rsidRPr="00636EB8" w14:paraId="6F19A584" w14:textId="77777777" w:rsidTr="00B779B7">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623F1FFE" w14:textId="0A45A229" w:rsidR="004C19DF" w:rsidRPr="00636EB8" w:rsidRDefault="004C19DF" w:rsidP="004C19DF">
            <w:pPr>
              <w:rPr>
                <w:rFonts w:ascii="Century Gothic" w:eastAsia="MS PGothic" w:hAnsi="Century Gothic" w:cs="Calibri"/>
                <w:color w:val="2E74B5" w:themeColor="accent5" w:themeShade="BF"/>
              </w:rPr>
            </w:pPr>
            <w:r w:rsidRPr="00636EB8">
              <w:rPr>
                <w:rFonts w:ascii="Century Gothic" w:eastAsia="MS PGothic" w:hAnsi="Century Gothic"/>
                <w:color w:val="2E74B5" w:themeColor="accent5" w:themeShade="BF"/>
              </w:rPr>
              <w:t>収益源</w:t>
            </w:r>
          </w:p>
        </w:tc>
        <w:tc>
          <w:tcPr>
            <w:tcW w:w="8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ABB50DB" w14:textId="5C58C460" w:rsidR="004C19DF" w:rsidRPr="00636EB8" w:rsidRDefault="00082823" w:rsidP="004C19DF">
            <w:pPr>
              <w:rPr>
                <w:rFonts w:ascii="Century Gothic" w:eastAsia="MS PGothic" w:hAnsi="Century Gothic" w:cs="Calibri"/>
                <w:color w:val="000000"/>
                <w:sz w:val="20"/>
                <w:szCs w:val="20"/>
              </w:rPr>
            </w:pPr>
            <w:r w:rsidRPr="00636EB8">
              <w:rPr>
                <w:rFonts w:ascii="Century Gothic" w:eastAsia="MS PGothic" w:hAnsi="Century Gothic"/>
                <w:color w:val="000000"/>
                <w:sz w:val="20"/>
              </w:rPr>
              <w:t>収益源としては、充電サービスからの収益、サービスを頻繁に利用するユーザー向けのサブスクリプション</w:t>
            </w:r>
            <w:r w:rsidRPr="00636EB8">
              <w:rPr>
                <w:rFonts w:ascii="Century Gothic" w:eastAsia="MS PGothic" w:hAnsi="Century Gothic"/>
                <w:color w:val="000000"/>
                <w:sz w:val="20"/>
              </w:rPr>
              <w:t xml:space="preserve"> </w:t>
            </w:r>
            <w:r w:rsidRPr="00636EB8">
              <w:rPr>
                <w:rFonts w:ascii="Century Gothic" w:eastAsia="MS PGothic" w:hAnsi="Century Gothic"/>
                <w:color w:val="000000"/>
                <w:sz w:val="20"/>
              </w:rPr>
              <w:t>モデル、充電ステーション設置のための地元企業や自治体との提携などがあります。</w:t>
            </w:r>
          </w:p>
        </w:tc>
      </w:tr>
      <w:tr w:rsidR="004C19DF" w:rsidRPr="00636EB8" w14:paraId="5515AA28" w14:textId="77777777" w:rsidTr="00B779B7">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1621D921" w14:textId="3F15CABA" w:rsidR="004C19DF" w:rsidRPr="00636EB8" w:rsidRDefault="004C19DF" w:rsidP="004C19DF">
            <w:pPr>
              <w:rPr>
                <w:rFonts w:ascii="Century Gothic" w:eastAsia="MS PGothic" w:hAnsi="Century Gothic" w:cs="Calibri"/>
                <w:color w:val="2E74B5" w:themeColor="accent5" w:themeShade="BF"/>
              </w:rPr>
            </w:pPr>
            <w:r w:rsidRPr="00636EB8">
              <w:rPr>
                <w:rFonts w:ascii="Century Gothic" w:eastAsia="MS PGothic" w:hAnsi="Century Gothic"/>
                <w:color w:val="2E74B5" w:themeColor="accent5" w:themeShade="BF"/>
              </w:rPr>
              <w:t>主要リソース</w:t>
            </w:r>
          </w:p>
        </w:tc>
        <w:tc>
          <w:tcPr>
            <w:tcW w:w="8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B938302" w14:textId="19748AA9" w:rsidR="004C19DF" w:rsidRPr="00636EB8" w:rsidRDefault="00082823" w:rsidP="004C19DF">
            <w:pPr>
              <w:rPr>
                <w:rFonts w:ascii="Century Gothic" w:eastAsia="MS PGothic" w:hAnsi="Century Gothic" w:cs="Calibri"/>
                <w:color w:val="000000"/>
                <w:sz w:val="20"/>
                <w:szCs w:val="20"/>
              </w:rPr>
            </w:pPr>
            <w:r w:rsidRPr="00636EB8">
              <w:rPr>
                <w:rFonts w:ascii="Century Gothic" w:eastAsia="MS PGothic" w:hAnsi="Century Gothic"/>
                <w:color w:val="000000"/>
                <w:sz w:val="20"/>
              </w:rPr>
              <w:t xml:space="preserve">Positive Charge </w:t>
            </w:r>
            <w:r w:rsidRPr="00636EB8">
              <w:rPr>
                <w:rFonts w:ascii="Century Gothic" w:eastAsia="MS PGothic" w:hAnsi="Century Gothic"/>
                <w:color w:val="000000"/>
                <w:sz w:val="20"/>
              </w:rPr>
              <w:t>の主なリソースは、高度な充電技術、充電ステーションのネットワーク、独自のステーション管理ソフトウェア、熟練した技術スタッフなどです。</w:t>
            </w:r>
          </w:p>
        </w:tc>
      </w:tr>
      <w:tr w:rsidR="004C19DF" w:rsidRPr="00636EB8" w14:paraId="03CB3F7B" w14:textId="77777777" w:rsidTr="00B779B7">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300112EB" w14:textId="7190578C" w:rsidR="004C19DF" w:rsidRPr="00636EB8" w:rsidRDefault="004C19DF" w:rsidP="004C19DF">
            <w:pPr>
              <w:rPr>
                <w:rFonts w:ascii="Century Gothic" w:eastAsia="MS PGothic" w:hAnsi="Century Gothic" w:cs="Calibri"/>
                <w:color w:val="2E74B5" w:themeColor="accent5" w:themeShade="BF"/>
              </w:rPr>
            </w:pPr>
            <w:r w:rsidRPr="00636EB8">
              <w:rPr>
                <w:rFonts w:ascii="Century Gothic" w:eastAsia="MS PGothic" w:hAnsi="Century Gothic"/>
                <w:color w:val="2E74B5" w:themeColor="accent5" w:themeShade="BF"/>
              </w:rPr>
              <w:t>主要アクティビティ</w:t>
            </w:r>
          </w:p>
        </w:tc>
        <w:tc>
          <w:tcPr>
            <w:tcW w:w="8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43F8482" w14:textId="38C8D26A" w:rsidR="004C19DF" w:rsidRPr="00636EB8" w:rsidRDefault="00082823" w:rsidP="00AD6FEC">
            <w:pPr>
              <w:ind w:rightChars="-15" w:right="-36"/>
              <w:rPr>
                <w:rFonts w:ascii="Century Gothic" w:eastAsia="MS PGothic" w:hAnsi="Century Gothic" w:cs="Calibri"/>
                <w:color w:val="000000"/>
                <w:sz w:val="20"/>
                <w:szCs w:val="20"/>
              </w:rPr>
            </w:pPr>
            <w:r w:rsidRPr="00636EB8">
              <w:rPr>
                <w:rFonts w:ascii="Century Gothic" w:eastAsia="MS PGothic" w:hAnsi="Century Gothic"/>
                <w:color w:val="000000"/>
                <w:sz w:val="20"/>
              </w:rPr>
              <w:t>このビジネス</w:t>
            </w:r>
            <w:r w:rsidRPr="00636EB8">
              <w:rPr>
                <w:rFonts w:ascii="Century Gothic" w:eastAsia="MS PGothic" w:hAnsi="Century Gothic"/>
                <w:color w:val="000000"/>
                <w:sz w:val="20"/>
              </w:rPr>
              <w:t xml:space="preserve"> </w:t>
            </w:r>
            <w:r w:rsidRPr="00636EB8">
              <w:rPr>
                <w:rFonts w:ascii="Century Gothic" w:eastAsia="MS PGothic" w:hAnsi="Century Gothic"/>
                <w:color w:val="000000"/>
                <w:sz w:val="20"/>
              </w:rPr>
              <w:t>モデルの主な活動内容は、充電ステーションの維持とアップグレード、ユーザーにとって使いやすい技術インターフェイスの開発、ネットワーク拡大のためのパートナーシップの締結です。</w:t>
            </w:r>
          </w:p>
        </w:tc>
      </w:tr>
      <w:tr w:rsidR="004C19DF" w:rsidRPr="00636EB8" w14:paraId="71A3A1B7" w14:textId="77777777" w:rsidTr="00B779B7">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1915D6FB" w14:textId="65BA5745" w:rsidR="004C19DF" w:rsidRPr="00636EB8" w:rsidRDefault="004C19DF" w:rsidP="004C19DF">
            <w:pPr>
              <w:rPr>
                <w:rFonts w:ascii="Century Gothic" w:eastAsia="MS PGothic" w:hAnsi="Century Gothic" w:cs="Calibri"/>
                <w:color w:val="2E74B5" w:themeColor="accent5" w:themeShade="BF"/>
              </w:rPr>
            </w:pPr>
            <w:r w:rsidRPr="00636EB8">
              <w:rPr>
                <w:rFonts w:ascii="Century Gothic" w:eastAsia="MS PGothic" w:hAnsi="Century Gothic"/>
                <w:color w:val="2E74B5" w:themeColor="accent5" w:themeShade="BF"/>
              </w:rPr>
              <w:t>主要パートナーシップ</w:t>
            </w:r>
          </w:p>
        </w:tc>
        <w:tc>
          <w:tcPr>
            <w:tcW w:w="8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5E51D58" w14:textId="123E101F" w:rsidR="004C19DF" w:rsidRPr="00636EB8" w:rsidRDefault="00082823" w:rsidP="004C19DF">
            <w:pPr>
              <w:rPr>
                <w:rFonts w:ascii="Century Gothic" w:eastAsia="MS PGothic" w:hAnsi="Century Gothic" w:cs="Calibri"/>
                <w:color w:val="000000"/>
                <w:sz w:val="20"/>
                <w:szCs w:val="20"/>
              </w:rPr>
            </w:pPr>
            <w:r w:rsidRPr="00636EB8">
              <w:rPr>
                <w:rFonts w:ascii="Century Gothic" w:eastAsia="MS PGothic" w:hAnsi="Century Gothic"/>
                <w:color w:val="000000"/>
                <w:sz w:val="20"/>
              </w:rPr>
              <w:t>主なパートナーシップとしては、地方自治体、充電技術のサプライヤー、充電ステーション用地の</w:t>
            </w:r>
            <w:r w:rsidR="00AD6FEC">
              <w:rPr>
                <w:rFonts w:ascii="Century Gothic" w:eastAsia="MS PGothic" w:hAnsi="Century Gothic"/>
                <w:color w:val="000000"/>
                <w:sz w:val="20"/>
              </w:rPr>
              <w:br/>
            </w:r>
            <w:r w:rsidRPr="00636EB8">
              <w:rPr>
                <w:rFonts w:ascii="Century Gothic" w:eastAsia="MS PGothic" w:hAnsi="Century Gothic"/>
                <w:color w:val="000000"/>
                <w:sz w:val="20"/>
              </w:rPr>
              <w:t>不動産会社、環境団体などと提携しています。</w:t>
            </w:r>
          </w:p>
        </w:tc>
      </w:tr>
      <w:tr w:rsidR="004C19DF" w:rsidRPr="00636EB8" w14:paraId="0AD3FFE4" w14:textId="77777777" w:rsidTr="00B779B7">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4E746567" w14:textId="5FBC3AE0" w:rsidR="004C19DF" w:rsidRPr="00636EB8" w:rsidRDefault="004C19DF" w:rsidP="004C19DF">
            <w:pPr>
              <w:rPr>
                <w:rFonts w:ascii="Century Gothic" w:eastAsia="MS PGothic" w:hAnsi="Century Gothic" w:cs="Calibri"/>
                <w:color w:val="2E74B5" w:themeColor="accent5" w:themeShade="BF"/>
              </w:rPr>
            </w:pPr>
            <w:r w:rsidRPr="00636EB8">
              <w:rPr>
                <w:rFonts w:ascii="Century Gothic" w:eastAsia="MS PGothic" w:hAnsi="Century Gothic"/>
                <w:color w:val="2E74B5" w:themeColor="accent5" w:themeShade="BF"/>
              </w:rPr>
              <w:t>コスト構造</w:t>
            </w:r>
          </w:p>
        </w:tc>
        <w:tc>
          <w:tcPr>
            <w:tcW w:w="8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262FEC0" w14:textId="5D1902F7" w:rsidR="004C19DF" w:rsidRPr="00636EB8" w:rsidRDefault="00082823" w:rsidP="004C19DF">
            <w:pPr>
              <w:rPr>
                <w:rFonts w:ascii="Century Gothic" w:eastAsia="MS PGothic" w:hAnsi="Century Gothic" w:cs="Calibri"/>
                <w:color w:val="000000"/>
                <w:sz w:val="20"/>
                <w:szCs w:val="20"/>
              </w:rPr>
            </w:pPr>
            <w:r w:rsidRPr="00636EB8">
              <w:rPr>
                <w:rFonts w:ascii="Century Gothic" w:eastAsia="MS PGothic" w:hAnsi="Century Gothic"/>
                <w:color w:val="000000"/>
                <w:sz w:val="20"/>
              </w:rPr>
              <w:t>主要コストは、充電ステーションの設置とメンテナンスにかかる費用、技術開発費、人件費、マーケティング活動費などです。</w:t>
            </w:r>
          </w:p>
        </w:tc>
      </w:tr>
    </w:tbl>
    <w:p w14:paraId="214A0474" w14:textId="1AC1F7D9" w:rsidR="00D97508" w:rsidRPr="00636EB8" w:rsidRDefault="00D97508" w:rsidP="00D97508">
      <w:pPr>
        <w:rPr>
          <w:rFonts w:ascii="Century Gothic" w:eastAsia="MS PGothic" w:hAnsi="Century Gothic"/>
          <w:b/>
          <w:bCs/>
          <w:sz w:val="22"/>
          <w:szCs w:val="22"/>
        </w:rPr>
      </w:pPr>
    </w:p>
    <w:p w14:paraId="70ABF2E2" w14:textId="7ADC8883" w:rsidR="003C0A0A" w:rsidRPr="00636EB8" w:rsidRDefault="003C0A0A" w:rsidP="004C19DF">
      <w:pPr>
        <w:rPr>
          <w:rFonts w:eastAsia="MS PGothic"/>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C19DF" w:rsidRPr="00636EB8" w14:paraId="4F46793F" w14:textId="77777777" w:rsidTr="007F1ED8">
        <w:trPr>
          <w:trHeight w:val="2687"/>
        </w:trPr>
        <w:tc>
          <w:tcPr>
            <w:tcW w:w="10669" w:type="dxa"/>
            <w:tcBorders>
              <w:top w:val="nil"/>
              <w:left w:val="single" w:sz="24" w:space="0" w:color="BFBFBF" w:themeColor="background1" w:themeShade="BF"/>
              <w:bottom w:val="nil"/>
              <w:right w:val="nil"/>
            </w:tcBorders>
          </w:tcPr>
          <w:p w14:paraId="69E7C1CE" w14:textId="77777777" w:rsidR="004C19DF" w:rsidRPr="00636EB8" w:rsidRDefault="004C19DF" w:rsidP="007F1ED8">
            <w:pPr>
              <w:jc w:val="center"/>
              <w:rPr>
                <w:rFonts w:ascii="Century Gothic" w:eastAsia="MS PGothic" w:hAnsi="Century Gothic" w:cs="Arial"/>
                <w:b/>
                <w:szCs w:val="20"/>
              </w:rPr>
            </w:pPr>
            <w:r w:rsidRPr="00636EB8">
              <w:rPr>
                <w:rFonts w:ascii="Century Gothic" w:eastAsia="MS PGothic" w:hAnsi="Century Gothic"/>
                <w:b/>
              </w:rPr>
              <w:t>免責条項</w:t>
            </w:r>
          </w:p>
          <w:p w14:paraId="7B02EE06" w14:textId="77777777" w:rsidR="004C19DF" w:rsidRPr="00636EB8" w:rsidRDefault="004C19DF" w:rsidP="007F1ED8">
            <w:pPr>
              <w:rPr>
                <w:rFonts w:ascii="Century Gothic" w:eastAsia="MS PGothic" w:hAnsi="Century Gothic" w:cs="Arial"/>
                <w:szCs w:val="20"/>
              </w:rPr>
            </w:pPr>
          </w:p>
          <w:p w14:paraId="3A72557D" w14:textId="77777777" w:rsidR="004C19DF" w:rsidRPr="00636EB8" w:rsidRDefault="004C19DF" w:rsidP="007F1ED8">
            <w:pPr>
              <w:rPr>
                <w:rFonts w:eastAsia="MS PGothic" w:cs="Arial"/>
                <w:szCs w:val="20"/>
              </w:rPr>
            </w:pPr>
            <w:r w:rsidRPr="00636EB8">
              <w:rPr>
                <w:rFonts w:ascii="Century Gothic" w:eastAsia="MS PGothic" w:hAnsi="Century Gothic"/>
              </w:rPr>
              <w:t xml:space="preserve">Smartsheet </w:t>
            </w:r>
            <w:r w:rsidRPr="00636EB8">
              <w:rPr>
                <w:rFonts w:ascii="Century Gothic" w:eastAsia="MS PGothic" w:hAnsi="Century Gothic"/>
              </w:rPr>
              <w:t>がこの</w:t>
            </w:r>
            <w:r w:rsidRPr="00636EB8">
              <w:rPr>
                <w:rFonts w:ascii="Century Gothic" w:eastAsia="MS PGothic" w:hAnsi="Century Gothic"/>
              </w:rPr>
              <w:t xml:space="preserve"> Web </w:t>
            </w:r>
            <w:r w:rsidRPr="00636EB8">
              <w:rPr>
                <w:rFonts w:ascii="Century Gothic" w:eastAsia="MS PGothic" w:hAnsi="Century Gothic"/>
              </w:rPr>
              <w:t>サイトに掲載している記事、テンプレート、または情報などは、あくまで参考としてご利用ください。</w:t>
            </w:r>
            <w:r w:rsidRPr="00636EB8">
              <w:rPr>
                <w:rFonts w:ascii="Century Gothic" w:eastAsia="MS PGothic" w:hAnsi="Century Gothic"/>
              </w:rPr>
              <w:t xml:space="preserve">Smartsheet </w:t>
            </w:r>
            <w:r w:rsidRPr="00636EB8">
              <w:rPr>
                <w:rFonts w:ascii="Century Gothic" w:eastAsia="MS PGothic" w:hAnsi="Century Gothic"/>
              </w:rPr>
              <w:t>は、情報の最新性および正確性の確保に努めますが、本</w:t>
            </w:r>
            <w:r w:rsidRPr="00636EB8">
              <w:rPr>
                <w:rFonts w:ascii="Century Gothic" w:eastAsia="MS PGothic" w:hAnsi="Century Gothic"/>
              </w:rPr>
              <w:t xml:space="preserve"> Web </w:t>
            </w:r>
            <w:r w:rsidRPr="00636EB8">
              <w:rPr>
                <w:rFonts w:ascii="Century Gothic" w:eastAsia="MS PGothic" w:hAnsi="Century Gothic"/>
              </w:rPr>
              <w:t>サイトまたは本</w:t>
            </w:r>
            <w:r w:rsidRPr="00636EB8">
              <w:rPr>
                <w:rFonts w:ascii="Century Gothic" w:eastAsia="MS PGothic" w:hAnsi="Century Gothic"/>
              </w:rPr>
              <w:t xml:space="preserve"> Web </w:t>
            </w:r>
            <w:r w:rsidRPr="00636EB8">
              <w:rPr>
                <w:rFonts w:ascii="Century Gothic" w:eastAsia="MS PGothic" w:hAnsi="Century Gothic"/>
              </w:rPr>
              <w:t>サイトに含まれる情報、記事、テンプレート、あるいは関連グラフィックに関する完全性、正確性、信頼性、適合性、または利用可能性について、明示または黙示のいかなる表明または保証も行いません。これらの情報に依拠して生じたいかなる結果についても</w:t>
            </w:r>
            <w:r w:rsidRPr="00636EB8">
              <w:rPr>
                <w:rFonts w:ascii="Century Gothic" w:eastAsia="MS PGothic" w:hAnsi="Century Gothic"/>
              </w:rPr>
              <w:t xml:space="preserve"> Smartsheet </w:t>
            </w:r>
            <w:r w:rsidRPr="00636EB8">
              <w:rPr>
                <w:rFonts w:ascii="Century Gothic" w:eastAsia="MS PGothic" w:hAnsi="Century Gothic"/>
              </w:rPr>
              <w:t>は一切責任を負いませんので、各自の責任と判断のもとにご利用ください。</w:t>
            </w:r>
          </w:p>
        </w:tc>
      </w:tr>
    </w:tbl>
    <w:p w14:paraId="5DA641BF" w14:textId="77777777" w:rsidR="004C19DF" w:rsidRPr="00636EB8" w:rsidRDefault="004C19DF" w:rsidP="004C19DF">
      <w:pPr>
        <w:rPr>
          <w:rFonts w:ascii="Century Gothic" w:eastAsia="MS PGothic" w:hAnsi="Century Gothic" w:cs="Arial"/>
          <w:sz w:val="20"/>
          <w:szCs w:val="20"/>
        </w:rPr>
      </w:pPr>
    </w:p>
    <w:sectPr w:rsidR="004C19DF" w:rsidRPr="00636EB8" w:rsidSect="00526906">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5FEB1" w14:textId="77777777" w:rsidR="00936621" w:rsidRDefault="00936621" w:rsidP="004C6C01">
      <w:r>
        <w:separator/>
      </w:r>
    </w:p>
  </w:endnote>
  <w:endnote w:type="continuationSeparator" w:id="0">
    <w:p w14:paraId="460CD7B0" w14:textId="77777777" w:rsidR="00936621" w:rsidRDefault="00936621"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CE7F8" w14:textId="77777777" w:rsidR="00936621" w:rsidRDefault="00936621" w:rsidP="004C6C01">
      <w:r>
        <w:separator/>
      </w:r>
    </w:p>
  </w:footnote>
  <w:footnote w:type="continuationSeparator" w:id="0">
    <w:p w14:paraId="3422EE06" w14:textId="77777777" w:rsidR="00936621" w:rsidRDefault="00936621"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Century Gothic" w:hAnsi="Century Gothic" w:cs="Times New Roman"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Century Gothic" w:hAnsi="Century Gothic" w:cs="Times New Roman"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num w:numId="1" w16cid:durableId="1951933224">
    <w:abstractNumId w:val="5"/>
  </w:num>
  <w:num w:numId="2" w16cid:durableId="839584812">
    <w:abstractNumId w:val="7"/>
  </w:num>
  <w:num w:numId="3" w16cid:durableId="305084466">
    <w:abstractNumId w:val="2"/>
  </w:num>
  <w:num w:numId="4" w16cid:durableId="1213881445">
    <w:abstractNumId w:val="4"/>
  </w:num>
  <w:num w:numId="5" w16cid:durableId="619647340">
    <w:abstractNumId w:val="3"/>
  </w:num>
  <w:num w:numId="6" w16cid:durableId="1175345553">
    <w:abstractNumId w:val="0"/>
  </w:num>
  <w:num w:numId="7" w16cid:durableId="604382273">
    <w:abstractNumId w:val="6"/>
  </w:num>
  <w:num w:numId="8" w16cid:durableId="1711804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attachedTemplate r:id="rId1"/>
  <w:defaultTabStop w:val="720"/>
  <w:hyphenationZone w:val="425"/>
  <w:drawingGridHorizontalSpacing w:val="120"/>
  <w:displayHorizontalDrawingGridEvery w:val="2"/>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DF"/>
    <w:rsid w:val="000158A3"/>
    <w:rsid w:val="00017D11"/>
    <w:rsid w:val="0004588C"/>
    <w:rsid w:val="00046F5A"/>
    <w:rsid w:val="00080417"/>
    <w:rsid w:val="00082823"/>
    <w:rsid w:val="000C36A1"/>
    <w:rsid w:val="000D3136"/>
    <w:rsid w:val="000D3BE6"/>
    <w:rsid w:val="000D3E08"/>
    <w:rsid w:val="000D5651"/>
    <w:rsid w:val="000E4456"/>
    <w:rsid w:val="00113C3F"/>
    <w:rsid w:val="001151A7"/>
    <w:rsid w:val="001430C2"/>
    <w:rsid w:val="00152249"/>
    <w:rsid w:val="001534AE"/>
    <w:rsid w:val="0016438F"/>
    <w:rsid w:val="00182D40"/>
    <w:rsid w:val="00184DC2"/>
    <w:rsid w:val="00190874"/>
    <w:rsid w:val="0019226A"/>
    <w:rsid w:val="00197AA4"/>
    <w:rsid w:val="001C29A2"/>
    <w:rsid w:val="001D3084"/>
    <w:rsid w:val="001D5095"/>
    <w:rsid w:val="001F27D7"/>
    <w:rsid w:val="00220080"/>
    <w:rsid w:val="00225FFA"/>
    <w:rsid w:val="00227017"/>
    <w:rsid w:val="0023244F"/>
    <w:rsid w:val="00246B96"/>
    <w:rsid w:val="00251A30"/>
    <w:rsid w:val="00263E5E"/>
    <w:rsid w:val="00265A6D"/>
    <w:rsid w:val="00284A82"/>
    <w:rsid w:val="00295890"/>
    <w:rsid w:val="002971F3"/>
    <w:rsid w:val="002A5743"/>
    <w:rsid w:val="002B5D9A"/>
    <w:rsid w:val="002C0A4B"/>
    <w:rsid w:val="002D17E5"/>
    <w:rsid w:val="002F35B4"/>
    <w:rsid w:val="002F54BD"/>
    <w:rsid w:val="003005E0"/>
    <w:rsid w:val="00300D0E"/>
    <w:rsid w:val="003015B8"/>
    <w:rsid w:val="003028F2"/>
    <w:rsid w:val="0031104D"/>
    <w:rsid w:val="003169FF"/>
    <w:rsid w:val="003247C3"/>
    <w:rsid w:val="00343574"/>
    <w:rsid w:val="00345CC0"/>
    <w:rsid w:val="00355C1F"/>
    <w:rsid w:val="0039551A"/>
    <w:rsid w:val="003A371B"/>
    <w:rsid w:val="003B5EDA"/>
    <w:rsid w:val="003B789B"/>
    <w:rsid w:val="003C0A0A"/>
    <w:rsid w:val="003C0FDB"/>
    <w:rsid w:val="003C118B"/>
    <w:rsid w:val="003F2026"/>
    <w:rsid w:val="003F50F4"/>
    <w:rsid w:val="00405E4D"/>
    <w:rsid w:val="00426070"/>
    <w:rsid w:val="0043640D"/>
    <w:rsid w:val="00440B96"/>
    <w:rsid w:val="00461C19"/>
    <w:rsid w:val="00464224"/>
    <w:rsid w:val="004672DC"/>
    <w:rsid w:val="00471C74"/>
    <w:rsid w:val="00472EBE"/>
    <w:rsid w:val="004937B7"/>
    <w:rsid w:val="004947DB"/>
    <w:rsid w:val="004C0914"/>
    <w:rsid w:val="004C19DF"/>
    <w:rsid w:val="004C60EC"/>
    <w:rsid w:val="004C6C01"/>
    <w:rsid w:val="004D28AF"/>
    <w:rsid w:val="004E2F8A"/>
    <w:rsid w:val="004E3B8C"/>
    <w:rsid w:val="005039D1"/>
    <w:rsid w:val="0050653C"/>
    <w:rsid w:val="00513F89"/>
    <w:rsid w:val="00526906"/>
    <w:rsid w:val="005449AA"/>
    <w:rsid w:val="00567A01"/>
    <w:rsid w:val="00581117"/>
    <w:rsid w:val="00581B8D"/>
    <w:rsid w:val="005A6272"/>
    <w:rsid w:val="005C4192"/>
    <w:rsid w:val="005F4987"/>
    <w:rsid w:val="005F7D2C"/>
    <w:rsid w:val="00605350"/>
    <w:rsid w:val="0061672E"/>
    <w:rsid w:val="00624110"/>
    <w:rsid w:val="00625AE7"/>
    <w:rsid w:val="00636EB8"/>
    <w:rsid w:val="00662FA3"/>
    <w:rsid w:val="00663036"/>
    <w:rsid w:val="006806AD"/>
    <w:rsid w:val="006C4F93"/>
    <w:rsid w:val="006D26C3"/>
    <w:rsid w:val="006F6DA2"/>
    <w:rsid w:val="00710BDD"/>
    <w:rsid w:val="00745330"/>
    <w:rsid w:val="00751E49"/>
    <w:rsid w:val="007773C9"/>
    <w:rsid w:val="007811F2"/>
    <w:rsid w:val="007B2CB6"/>
    <w:rsid w:val="007C0AB0"/>
    <w:rsid w:val="007C23AE"/>
    <w:rsid w:val="007D01DF"/>
    <w:rsid w:val="007D119F"/>
    <w:rsid w:val="007E0F7B"/>
    <w:rsid w:val="007E358D"/>
    <w:rsid w:val="00803022"/>
    <w:rsid w:val="00806E34"/>
    <w:rsid w:val="00823204"/>
    <w:rsid w:val="008337C0"/>
    <w:rsid w:val="008471A8"/>
    <w:rsid w:val="00857E67"/>
    <w:rsid w:val="00871614"/>
    <w:rsid w:val="00897E3B"/>
    <w:rsid w:val="008A027A"/>
    <w:rsid w:val="008A2577"/>
    <w:rsid w:val="008C08AF"/>
    <w:rsid w:val="009153D4"/>
    <w:rsid w:val="00924670"/>
    <w:rsid w:val="00936621"/>
    <w:rsid w:val="0094736A"/>
    <w:rsid w:val="00952FBA"/>
    <w:rsid w:val="00981DED"/>
    <w:rsid w:val="00982272"/>
    <w:rsid w:val="00984508"/>
    <w:rsid w:val="00996FF3"/>
    <w:rsid w:val="00997888"/>
    <w:rsid w:val="009B5957"/>
    <w:rsid w:val="009B6A69"/>
    <w:rsid w:val="009C61B0"/>
    <w:rsid w:val="009D044D"/>
    <w:rsid w:val="009E08D3"/>
    <w:rsid w:val="009E528D"/>
    <w:rsid w:val="009F1EAC"/>
    <w:rsid w:val="009F5852"/>
    <w:rsid w:val="00A00CC5"/>
    <w:rsid w:val="00A07AE1"/>
    <w:rsid w:val="00A146EA"/>
    <w:rsid w:val="00A22920"/>
    <w:rsid w:val="00A26FF5"/>
    <w:rsid w:val="00A33278"/>
    <w:rsid w:val="00A45DFA"/>
    <w:rsid w:val="00A63D16"/>
    <w:rsid w:val="00A95281"/>
    <w:rsid w:val="00A957A8"/>
    <w:rsid w:val="00AA354C"/>
    <w:rsid w:val="00AD669A"/>
    <w:rsid w:val="00AD6FEC"/>
    <w:rsid w:val="00AE0C5C"/>
    <w:rsid w:val="00AE4E21"/>
    <w:rsid w:val="00AE65BE"/>
    <w:rsid w:val="00B20BFE"/>
    <w:rsid w:val="00B30812"/>
    <w:rsid w:val="00B33B31"/>
    <w:rsid w:val="00B35CB3"/>
    <w:rsid w:val="00B41085"/>
    <w:rsid w:val="00B41441"/>
    <w:rsid w:val="00B47C77"/>
    <w:rsid w:val="00B52A2B"/>
    <w:rsid w:val="00B60043"/>
    <w:rsid w:val="00B65434"/>
    <w:rsid w:val="00B71241"/>
    <w:rsid w:val="00B779B7"/>
    <w:rsid w:val="00B85A3B"/>
    <w:rsid w:val="00BC1C64"/>
    <w:rsid w:val="00BD050D"/>
    <w:rsid w:val="00BE5B0D"/>
    <w:rsid w:val="00BF5A50"/>
    <w:rsid w:val="00C0003E"/>
    <w:rsid w:val="00C132D0"/>
    <w:rsid w:val="00C45631"/>
    <w:rsid w:val="00C5249E"/>
    <w:rsid w:val="00C55EFE"/>
    <w:rsid w:val="00CB51F2"/>
    <w:rsid w:val="00CE768F"/>
    <w:rsid w:val="00CF23D5"/>
    <w:rsid w:val="00D57248"/>
    <w:rsid w:val="00D73EEA"/>
    <w:rsid w:val="00D97508"/>
    <w:rsid w:val="00DA2E06"/>
    <w:rsid w:val="00DB03FB"/>
    <w:rsid w:val="00DE2996"/>
    <w:rsid w:val="00DF4D73"/>
    <w:rsid w:val="00E131A3"/>
    <w:rsid w:val="00E167E4"/>
    <w:rsid w:val="00E175FA"/>
    <w:rsid w:val="00E51764"/>
    <w:rsid w:val="00E94791"/>
    <w:rsid w:val="00EA753E"/>
    <w:rsid w:val="00EC1164"/>
    <w:rsid w:val="00EE56C3"/>
    <w:rsid w:val="00F03613"/>
    <w:rsid w:val="00F17AD3"/>
    <w:rsid w:val="00F2225C"/>
    <w:rsid w:val="00F50775"/>
    <w:rsid w:val="00F569CF"/>
    <w:rsid w:val="00F67D5B"/>
    <w:rsid w:val="00F8671C"/>
    <w:rsid w:val="00F95B41"/>
    <w:rsid w:val="00FB39EB"/>
    <w:rsid w:val="00FF0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7C2E4"/>
  <w15:docId w15:val="{8FEBF69E-3405-48B0-A3D5-6BDCE38B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Century Gothic" w:hAnsi="Century Gothic" w:cs="Times New Roman"/>
    </w:rPr>
  </w:style>
  <w:style w:type="paragraph" w:customStyle="1" w:styleId="xl65">
    <w:name w:val="xl65"/>
    <w:basedOn w:val="Normal"/>
    <w:rsid w:val="001534AE"/>
    <w:pPr>
      <w:spacing w:before="100" w:beforeAutospacing="1" w:after="100" w:afterAutospacing="1"/>
    </w:pPr>
    <w:rPr>
      <w:rFonts w:ascii="Century Gothic" w:eastAsia="Century Gothic"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Century Gothic"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Century Gothic"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Century Gothic"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Century Gothic"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Century Gothic"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Century Gothic"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Century Gothic"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Century Gothic"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Century Gothic"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Century Gothic"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Century Gothic"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Century Gothic"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Century Gothic"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Century Gothic"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Century Gothic"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Century Gothic"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Century Gothic" w:hAnsi="Century Gothic" w:cs="Times New Roman"/>
      <w:b/>
      <w:bCs/>
      <w:sz w:val="20"/>
      <w:szCs w:val="20"/>
    </w:rPr>
  </w:style>
  <w:style w:type="paragraph" w:styleId="BalloonText">
    <w:name w:val="Balloon Text"/>
    <w:basedOn w:val="Normal"/>
    <w:link w:val="BalloonTextChar"/>
    <w:uiPriority w:val="99"/>
    <w:semiHidden/>
    <w:unhideWhenUsed/>
    <w:rsid w:val="00662FA3"/>
    <w:rPr>
      <w:rFonts w:ascii="Tahoma" w:eastAsia="Tahoma" w:hAnsi="Tahoma" w:cs="Tahoma"/>
      <w:sz w:val="16"/>
      <w:szCs w:val="16"/>
    </w:rPr>
  </w:style>
  <w:style w:type="character" w:customStyle="1" w:styleId="BalloonTextChar">
    <w:name w:val="Balloon Text Char"/>
    <w:basedOn w:val="DefaultParagraphFont"/>
    <w:link w:val="BalloonText"/>
    <w:uiPriority w:val="99"/>
    <w:semiHidden/>
    <w:rsid w:val="00662FA3"/>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jp.smartsheet.com/try-it?trp=782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Old%20smarts\ref1-IC-One-Page-Business-Plan-for-a-Service-Business-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MS Gothic"/>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MS Mincho"/>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ref1-IC-One-Page-Business-Plan-for-a-Service-Business-10787_WORD.dotx</Template>
  <TotalTime>96</TotalTime>
  <Pages>2</Pages>
  <Words>189</Words>
  <Characters>1081</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Ricky Nan</cp:lastModifiedBy>
  <cp:revision>7</cp:revision>
  <dcterms:created xsi:type="dcterms:W3CDTF">2024-02-28T04:56:00Z</dcterms:created>
  <dcterms:modified xsi:type="dcterms:W3CDTF">2024-11-25T11:05:00Z</dcterms:modified>
</cp:coreProperties>
</file>