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5660" w14:textId="37A52898" w:rsidR="00BB5D72" w:rsidRPr="004741A9" w:rsidRDefault="00430FC9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4741A9">
        <w:rPr>
          <w:rFonts w:eastAsia="MS PGothic"/>
          <w:noProof/>
        </w:rPr>
        <w:drawing>
          <wp:anchor distT="0" distB="0" distL="114300" distR="114300" simplePos="0" relativeHeight="251660288" behindDoc="0" locked="0" layoutInCell="1" allowOverlap="1" wp14:anchorId="532015BF" wp14:editId="576A361A">
            <wp:simplePos x="0" y="0"/>
            <wp:positionH relativeFrom="column">
              <wp:posOffset>6689725</wp:posOffset>
            </wp:positionH>
            <wp:positionV relativeFrom="paragraph">
              <wp:posOffset>-194945</wp:posOffset>
            </wp:positionV>
            <wp:extent cx="2569210" cy="509905"/>
            <wp:effectExtent l="0" t="0" r="2540" b="4445"/>
            <wp:wrapNone/>
            <wp:docPr id="33" name="Picture 32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4A18805D-093D-9D7D-D8FB-8A0263548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4A18805D-093D-9D7D-D8FB-8A0263548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92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9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A9726F5" wp14:editId="56132576">
            <wp:simplePos x="0" y="0"/>
            <wp:positionH relativeFrom="column">
              <wp:posOffset>5492750</wp:posOffset>
            </wp:positionH>
            <wp:positionV relativeFrom="paragraph">
              <wp:posOffset>480695</wp:posOffset>
            </wp:positionV>
            <wp:extent cx="3741420" cy="2286000"/>
            <wp:effectExtent l="0" t="0" r="0" b="0"/>
            <wp:wrapNone/>
            <wp:docPr id="4" name="Picture 3" descr="Lines and dots connected representing a network">
              <a:extLst xmlns:a="http://schemas.openxmlformats.org/drawingml/2006/main">
                <a:ext uri="{FF2B5EF4-FFF2-40B4-BE49-F238E27FC236}">
                  <a16:creationId xmlns:a16="http://schemas.microsoft.com/office/drawing/2014/main" id="{D43BFB78-2091-C779-46D3-0AD72F961F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ines and dots connected representing a network">
                      <a:extLst>
                        <a:ext uri="{FF2B5EF4-FFF2-40B4-BE49-F238E27FC236}">
                          <a16:creationId xmlns:a16="http://schemas.microsoft.com/office/drawing/2014/main" id="{D43BFB78-2091-C779-46D3-0AD72F961F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4" b="23376"/>
                    <a:stretch/>
                  </pic:blipFill>
                  <pic:spPr bwMode="auto">
                    <a:xfrm>
                      <a:off x="0" y="0"/>
                      <a:ext cx="374142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D72" w:rsidRPr="004741A9">
        <w:rPr>
          <w:rFonts w:ascii="MS Gothic" w:eastAsia="MS PGothic" w:hAnsi="MS Gothic" w:cs="MS Gothic" w:hint="eastAsia"/>
          <w:b/>
          <w:color w:val="595959" w:themeColor="text1" w:themeTint="A6"/>
          <w:sz w:val="44"/>
        </w:rPr>
        <w:t>ソフトウェア製品要件テンプレート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4741A9" w14:paraId="474AF0FA" w14:textId="77777777" w:rsidTr="00BB5D72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2556A1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ソフトウェア製品タイトル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93EEC" w14:textId="764D9523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タイトル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B4E2" w14:textId="2206C376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1113" w14:textId="7586817E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DA193E7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0B7007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作成者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81C7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82D6" w14:textId="75599B2C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39E4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29B1D5C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B3E7F8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電話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71A3D" w14:textId="5098745D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8DD1" w14:textId="2E7CF05D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8E34" w14:textId="539BE35E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FB634CD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C21C4E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メール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アドレス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938F" w14:textId="47BF311D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A9C5" w14:textId="60F35E76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B5B7" w14:textId="58363361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09B746DF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14781C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0A9A1" w14:textId="0CCBF530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F10" w14:textId="6C8EC9F4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9007" w14:textId="5873BA3C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7866C525" w14:textId="77777777" w:rsidTr="00BB5D72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2682D2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日付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599C3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C81F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37E3" w14:textId="60F24016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4D046C96" w14:textId="77777777" w:rsidTr="00BB5D72">
        <w:trPr>
          <w:trHeight w:val="9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619CD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ソフトウェア概要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7C9B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0373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3502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055CA166" w14:textId="77777777" w:rsidTr="00BB5D72">
        <w:trPr>
          <w:trHeight w:val="1002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68EAF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ソフトウェアの目的、対象ユーザー、主な機能の簡単な要約</w:t>
            </w:r>
          </w:p>
        </w:tc>
      </w:tr>
      <w:tr w:rsidR="00BB5D72" w:rsidRPr="004741A9" w14:paraId="562A3FC1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8704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ソフトウェア製品の目標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90CC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D4FA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2448255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DCAD26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主な目的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6313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ソフトウェアの主な目的を特定する</w:t>
            </w:r>
          </w:p>
        </w:tc>
      </w:tr>
      <w:tr w:rsidR="00BB5D72" w:rsidRPr="004741A9" w14:paraId="7EEE31A7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48B3B9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二次的な目標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8691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その他の目標や機能があればリストアップする</w:t>
            </w:r>
          </w:p>
        </w:tc>
      </w:tr>
      <w:tr w:rsidR="00BB5D72" w:rsidRPr="004741A9" w14:paraId="2B04D855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3D0BA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関係者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2931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80A6E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7FA1A583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EBFB75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主な関係者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ABBC1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関係する個人またはチームとその役割をリストアップする</w:t>
            </w:r>
          </w:p>
        </w:tc>
      </w:tr>
      <w:tr w:rsidR="00BB5D72" w:rsidRPr="004741A9" w14:paraId="1767DAAC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757A0F3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二次的関係者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68EF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ソフトウェアに影響を与える、または影響を受けるその他の関係者</w:t>
            </w:r>
          </w:p>
        </w:tc>
      </w:tr>
      <w:tr w:rsidR="00BB5D72" w:rsidRPr="004741A9" w14:paraId="6A5B52D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C7D6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lastRenderedPageBreak/>
              <w:t>機能要件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1DEE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0E5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D9D08F1" w14:textId="77777777" w:rsidTr="00BB5D72">
        <w:trPr>
          <w:trHeight w:val="440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C85A1CD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</w:tr>
      <w:tr w:rsidR="00BB5D72" w:rsidRPr="004741A9" w14:paraId="04CE66EE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C6CECBA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説明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279FC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機能の詳細な説明</w:t>
            </w:r>
          </w:p>
        </w:tc>
      </w:tr>
      <w:tr w:rsidR="00BB5D72" w:rsidRPr="004741A9" w14:paraId="2346BA02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4F7CA4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ユーザー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ストーリー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使用事例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DAB04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シナリオまたはインタラクションの例</w:t>
            </w:r>
          </w:p>
        </w:tc>
      </w:tr>
      <w:tr w:rsidR="00BB5D72" w:rsidRPr="004741A9" w14:paraId="02EE246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6B5A9473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許容基準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DE2B0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実装が成功する条件</w:t>
            </w:r>
          </w:p>
        </w:tc>
      </w:tr>
      <w:tr w:rsidR="00BB5D72" w:rsidRPr="004741A9" w14:paraId="3D71D439" w14:textId="77777777" w:rsidTr="00BB5D72">
        <w:trPr>
          <w:trHeight w:val="467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F81CB4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</w:tr>
      <w:tr w:rsidR="00BB5D72" w:rsidRPr="004741A9" w14:paraId="05F9969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2E76D55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説明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A303F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機能の詳細な説明</w:t>
            </w:r>
          </w:p>
        </w:tc>
      </w:tr>
      <w:tr w:rsidR="00BB5D72" w:rsidRPr="004741A9" w14:paraId="778E2F7F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313C194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ユーザー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ストーリー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使用事例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61B9D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シナリオまたはインタラクションの例</w:t>
            </w:r>
          </w:p>
        </w:tc>
      </w:tr>
      <w:tr w:rsidR="00BB5D72" w:rsidRPr="004741A9" w14:paraId="268079D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4C116B2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許容基準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0725F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実装が成功する条件</w:t>
            </w:r>
          </w:p>
        </w:tc>
      </w:tr>
      <w:tr w:rsidR="00BB5D72" w:rsidRPr="004741A9" w14:paraId="2A781D26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B99F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非機能要件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C90C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CBB7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57A3CD7D" w14:textId="77777777" w:rsidTr="00BB5D72">
        <w:trPr>
          <w:trHeight w:val="548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030355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パフォーマンス</w:t>
            </w:r>
          </w:p>
        </w:tc>
      </w:tr>
      <w:tr w:rsidR="00BB5D72" w:rsidRPr="004741A9" w14:paraId="3124362B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0F06AE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要件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02BFC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パフォーマンスの期待事項を特定する</w:t>
            </w:r>
          </w:p>
        </w:tc>
      </w:tr>
      <w:tr w:rsidR="00BB5D72" w:rsidRPr="004741A9" w14:paraId="72EAC0B4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53EDE5F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メトリック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5B8AD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測定の基準</w:t>
            </w:r>
          </w:p>
        </w:tc>
      </w:tr>
      <w:tr w:rsidR="00BB5D72" w:rsidRPr="004741A9" w14:paraId="2D62DF6D" w14:textId="77777777" w:rsidTr="00BB5D72">
        <w:trPr>
          <w:trHeight w:val="485"/>
        </w:trPr>
        <w:tc>
          <w:tcPr>
            <w:tcW w:w="145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EF9CE6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セキュリティ</w:t>
            </w:r>
          </w:p>
        </w:tc>
      </w:tr>
      <w:tr w:rsidR="00BB5D72" w:rsidRPr="004741A9" w14:paraId="7E14C576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5221118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要件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69DE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セキュリティ基準とプロトコル</w:t>
            </w:r>
          </w:p>
        </w:tc>
      </w:tr>
      <w:tr w:rsidR="00BB5D72" w:rsidRPr="004741A9" w14:paraId="596F794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7DE84D8E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データ暗号化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2D02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暗号化の手法</w:t>
            </w:r>
          </w:p>
        </w:tc>
      </w:tr>
      <w:tr w:rsidR="00BB5D72" w:rsidRPr="004741A9" w14:paraId="26882015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3A37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lastRenderedPageBreak/>
              <w:t>前提条件と制約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03E8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B067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78CEA5C2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43961A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前提条件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406E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要件収集時に得た前提条件をリストアップする</w:t>
            </w:r>
          </w:p>
        </w:tc>
      </w:tr>
      <w:tr w:rsidR="00BB5D72" w:rsidRPr="004741A9" w14:paraId="69B6EBA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EF9A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制約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99E9E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予算、時間、技術などの制限を特定する</w:t>
            </w:r>
          </w:p>
        </w:tc>
      </w:tr>
      <w:tr w:rsidR="00BB5D72" w:rsidRPr="004741A9" w14:paraId="7B0DDDBF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B18D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依存関係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2B11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F188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10EDFAAE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0E597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外部の依存関係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4BFC6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必要なサードパーティの統合、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API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、サービス</w:t>
            </w:r>
          </w:p>
        </w:tc>
      </w:tr>
      <w:tr w:rsidR="00BB5D72" w:rsidRPr="004741A9" w14:paraId="334A8FE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6A055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19C6B" w14:textId="71B6F4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2B6B8130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ABB8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許容基準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9607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3865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15944FF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47EA13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基準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BBA5D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各要件が満たされているとみなされるための具体的な条件</w:t>
            </w:r>
          </w:p>
        </w:tc>
      </w:tr>
      <w:tr w:rsidR="00BB5D72" w:rsidRPr="004741A9" w14:paraId="3D5A687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B8C1DA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基準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B284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各要件が満たされているとみなされるための具体的な条件</w:t>
            </w:r>
          </w:p>
        </w:tc>
      </w:tr>
      <w:tr w:rsidR="00BB5D72" w:rsidRPr="004741A9" w14:paraId="5C312001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676B09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基準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1A21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各要件が満たされているとみなされるための具体的な条件</w:t>
            </w:r>
          </w:p>
        </w:tc>
      </w:tr>
      <w:tr w:rsidR="00BB5D72" w:rsidRPr="004741A9" w14:paraId="6088600A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A5B328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基準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4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6FBD7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各要件が満たされているとみなされるための具体的な条件</w:t>
            </w:r>
          </w:p>
        </w:tc>
      </w:tr>
      <w:tr w:rsidR="00BB5D72" w:rsidRPr="004741A9" w14:paraId="63BF947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D93FEA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基準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5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5DD82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各要件が満たされているとみなされるための具体的な条件</w:t>
            </w:r>
          </w:p>
        </w:tc>
      </w:tr>
    </w:tbl>
    <w:p w14:paraId="4DA06299" w14:textId="77777777" w:rsidR="00BB5D72" w:rsidRPr="004741A9" w:rsidRDefault="00BB5D72">
      <w:pPr>
        <w:rPr>
          <w:rFonts w:ascii="Century Gothic" w:eastAsia="MS PGothic" w:hAnsi="Century Gothic"/>
        </w:rPr>
      </w:pPr>
      <w:r w:rsidRPr="004741A9">
        <w:rPr>
          <w:rFonts w:ascii="Century Gothic" w:eastAsia="MS PGothic" w:hAnsi="Century Gothic"/>
        </w:rP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4741A9" w14:paraId="3A918259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AFD467" w14:textId="0C7DB549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lastRenderedPageBreak/>
              <w:t>リスク分析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4338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7FFA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6418EDB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B4252B7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技術的リスク</w:t>
            </w:r>
            <w:r w:rsidRPr="004741A9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A6C3423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軽減戦略</w:t>
            </w:r>
          </w:p>
        </w:tc>
      </w:tr>
      <w:tr w:rsidR="00BB5D72" w:rsidRPr="004741A9" w14:paraId="13FD123B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47EDE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潜在的な技術的課題を特定する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3C804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リスク対処計画</w:t>
            </w:r>
          </w:p>
        </w:tc>
      </w:tr>
      <w:tr w:rsidR="00BB5D72" w:rsidRPr="004741A9" w14:paraId="6B30738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10D90" w14:textId="12CD7A09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24CFE" w14:textId="2BA8E638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0AE58FA0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CF848" w14:textId="6FCF6809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DADE9" w14:textId="0994BE2D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2AC03983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3C3A7A5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市場リスク</w:t>
            </w:r>
            <w:r w:rsidRPr="004741A9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33976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緊急時対応計画</w:t>
            </w:r>
          </w:p>
        </w:tc>
      </w:tr>
      <w:tr w:rsidR="00BB5D72" w:rsidRPr="004741A9" w14:paraId="7BA14CC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B21AB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ソフトウェアに影響を与える可能性のある市場の変化</w:t>
            </w: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771C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市場シフトへの対応計画</w:t>
            </w:r>
          </w:p>
        </w:tc>
      </w:tr>
      <w:tr w:rsidR="00BB5D72" w:rsidRPr="004741A9" w14:paraId="693DF637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B65CD" w14:textId="02D7070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D5EE3" w14:textId="2A5070EF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1FFF5B01" w14:textId="77777777" w:rsidTr="00BB5D72">
        <w:trPr>
          <w:trHeight w:val="43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B8E53" w14:textId="0E353E6F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FC0AD" w14:textId="6B093738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44101A84" w14:textId="77777777" w:rsidTr="00BB5D72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0B02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優先度と工数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224E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F2F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1F45486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8D60E8C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機能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6F8ED79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優先度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6BB01EB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必要な推定工数</w:t>
            </w:r>
          </w:p>
        </w:tc>
      </w:tr>
      <w:tr w:rsidR="00BB5D72" w:rsidRPr="004741A9" w14:paraId="75D22970" w14:textId="77777777" w:rsidTr="00BB5D72">
        <w:trPr>
          <w:trHeight w:val="720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409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</w:t>
            </w:r>
          </w:p>
        </w:tc>
        <w:tc>
          <w:tcPr>
            <w:tcW w:w="4280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519107C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b/>
                <w:color w:val="000000"/>
                <w:kern w:val="0"/>
                <w:sz w:val="20"/>
              </w:rPr>
              <w:t>高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5C43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推定工数</w:t>
            </w:r>
          </w:p>
        </w:tc>
      </w:tr>
      <w:tr w:rsidR="00BB5D72" w:rsidRPr="004741A9" w14:paraId="677DBE5F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A93F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1459D98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b/>
                <w:color w:val="000000"/>
                <w:kern w:val="0"/>
                <w:sz w:val="20"/>
              </w:rPr>
              <w:t>中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BA38B" w14:textId="6902D128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346CAC08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292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機能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210440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b/>
                <w:color w:val="000000"/>
                <w:kern w:val="0"/>
                <w:sz w:val="20"/>
              </w:rPr>
              <w:t>低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CFCD8" w14:textId="5B806DD8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65EBC8A3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8646" w14:textId="5B985A99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CFBFD54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b/>
                <w:color w:val="000000"/>
                <w:kern w:val="0"/>
                <w:sz w:val="20"/>
              </w:rPr>
              <w:t>高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4773" w14:textId="0FCA35D9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26F90B9D" w14:textId="77777777" w:rsidTr="00BB5D72">
        <w:trPr>
          <w:trHeight w:val="720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0875" w14:textId="7ED89823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4BA31EA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b/>
                <w:color w:val="000000"/>
                <w:kern w:val="0"/>
                <w:sz w:val="20"/>
              </w:rPr>
              <w:t>中</w:t>
            </w:r>
          </w:p>
        </w:tc>
        <w:tc>
          <w:tcPr>
            <w:tcW w:w="60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CDCE" w14:textId="565180E2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0B9A0" w14:textId="77777777" w:rsidR="00BB5D72" w:rsidRPr="004741A9" w:rsidRDefault="00BB5D72">
      <w:pPr>
        <w:rPr>
          <w:rFonts w:ascii="Century Gothic" w:eastAsia="MS PGothic" w:hAnsi="Century Gothic"/>
        </w:rPr>
      </w:pPr>
      <w:r w:rsidRPr="004741A9">
        <w:rPr>
          <w:rFonts w:ascii="Century Gothic" w:eastAsia="MS PGothic" w:hAnsi="Century Gothic"/>
        </w:rPr>
        <w:br w:type="page"/>
      </w:r>
    </w:p>
    <w:tbl>
      <w:tblPr>
        <w:tblW w:w="14575" w:type="dxa"/>
        <w:tblInd w:w="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735"/>
      </w:tblGrid>
      <w:tr w:rsidR="00BB5D72" w:rsidRPr="004741A9" w14:paraId="2C6739A2" w14:textId="77777777" w:rsidTr="00BB5D72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5F688" w14:textId="7CEDBD36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lastRenderedPageBreak/>
              <w:t>バージョン履歴と変更ログ</w:t>
            </w:r>
          </w:p>
        </w:tc>
        <w:tc>
          <w:tcPr>
            <w:tcW w:w="42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92E0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828D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251DC61D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F1AD099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バージョン</w:t>
            </w:r>
            <w:r w:rsidRPr="004741A9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2C141C5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編集完了者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B04E149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日付</w:t>
            </w:r>
          </w:p>
        </w:tc>
        <w:tc>
          <w:tcPr>
            <w:tcW w:w="17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25436245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595959"/>
                <w:kern w:val="0"/>
                <w:sz w:val="24"/>
              </w:rPr>
              <w:t>編集の説明</w:t>
            </w:r>
          </w:p>
        </w:tc>
      </w:tr>
      <w:tr w:rsidR="00BB5D72" w:rsidRPr="004741A9" w14:paraId="5684EC12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003C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3AC07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6529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48D7E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7C41EB04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4B73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5D9B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F38D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45CE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14035F33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E9F9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B021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69E15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5908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3182D416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7F274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D3E8F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B56F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E5A15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77DE6F89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1E99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7572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9A84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8D59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60A829FD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E3AA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FC534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D2A91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CBDF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273AA535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FB20B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0F63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11610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607F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0DBCC561" w14:textId="77777777" w:rsidTr="00BB5D72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09728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9626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4079F" w14:textId="77777777" w:rsidR="00BB5D72" w:rsidRPr="004741A9" w:rsidRDefault="00BB5D72" w:rsidP="00BB5D7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341C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BB5D72" w:rsidRPr="004741A9" w14:paraId="4F47A604" w14:textId="77777777" w:rsidTr="00BB5D72">
        <w:trPr>
          <w:trHeight w:val="9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DE5A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2F75B5"/>
                <w:kern w:val="0"/>
                <w:sz w:val="36"/>
              </w:rPr>
              <w:t>視覚的補助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DA72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0049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C530" w14:textId="77777777" w:rsidR="00BB5D72" w:rsidRPr="004741A9" w:rsidRDefault="00BB5D72" w:rsidP="00BB5D72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5D72" w:rsidRPr="004741A9" w14:paraId="23F07B59" w14:textId="77777777" w:rsidTr="00BB5D72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B8D0A8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ワイヤフレーム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モックアップ</w:t>
            </w:r>
          </w:p>
        </w:tc>
        <w:tc>
          <w:tcPr>
            <w:tcW w:w="102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97167" w14:textId="77777777" w:rsidR="00BB5D72" w:rsidRPr="004741A9" w:rsidRDefault="00BB5D72" w:rsidP="00BB5D7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視覚的表現の添付ファイル</w:t>
            </w:r>
            <w:r w:rsidRPr="004741A9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4741A9">
              <w:rPr>
                <w:rFonts w:ascii="MS Gothic" w:eastAsia="MS PGothic" w:hAnsi="MS Gothic" w:cs="MS Gothic" w:hint="eastAsia"/>
                <w:color w:val="000000"/>
                <w:kern w:val="0"/>
                <w:sz w:val="20"/>
              </w:rPr>
              <w:t>リンク</w:t>
            </w:r>
          </w:p>
        </w:tc>
      </w:tr>
    </w:tbl>
    <w:p w14:paraId="0FC2ED61" w14:textId="5C8E5C25" w:rsidR="00BB5D72" w:rsidRPr="004741A9" w:rsidRDefault="00BB5D72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5C71F013" w14:textId="77777777" w:rsidR="00BB5D72" w:rsidRPr="004741A9" w:rsidRDefault="00BB5D72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4741A9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B5D72" w:rsidRPr="004741A9" w14:paraId="409657F6" w14:textId="77777777" w:rsidTr="009D0DFE">
        <w:trPr>
          <w:trHeight w:val="2338"/>
        </w:trPr>
        <w:tc>
          <w:tcPr>
            <w:tcW w:w="14233" w:type="dxa"/>
          </w:tcPr>
          <w:p w14:paraId="20C75238" w14:textId="77777777" w:rsidR="00BB5D72" w:rsidRPr="004741A9" w:rsidRDefault="00BB5D72" w:rsidP="009D0DF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741A9">
              <w:rPr>
                <w:rFonts w:ascii="MS Gothic" w:eastAsia="MS PGothic" w:hAnsi="MS Gothic" w:cs="MS Gothic" w:hint="eastAsia"/>
                <w:b/>
                <w:sz w:val="20"/>
              </w:rPr>
              <w:lastRenderedPageBreak/>
              <w:t>免責条項</w:t>
            </w:r>
          </w:p>
          <w:p w14:paraId="19A9E0FF" w14:textId="77777777" w:rsidR="00BB5D72" w:rsidRPr="004741A9" w:rsidRDefault="00BB5D72" w:rsidP="009D0DF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5296863" w14:textId="77777777" w:rsidR="00BB5D72" w:rsidRPr="004741A9" w:rsidRDefault="00BB5D72" w:rsidP="009D0DFE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741A9">
              <w:rPr>
                <w:rFonts w:ascii="Century Gothic" w:eastAsia="MS PGothic" w:hAnsi="Century Gothic"/>
              </w:rPr>
              <w:t xml:space="preserve">Smartsheet </w:t>
            </w:r>
            <w:r w:rsidRPr="004741A9">
              <w:rPr>
                <w:rFonts w:ascii="MS Gothic" w:eastAsia="MS PGothic" w:hAnsi="MS Gothic" w:cs="MS Gothic" w:hint="eastAsia"/>
              </w:rPr>
              <w:t>がこの</w:t>
            </w:r>
            <w:r w:rsidRPr="004741A9">
              <w:rPr>
                <w:rFonts w:ascii="Century Gothic" w:eastAsia="MS PGothic" w:hAnsi="Century Gothic"/>
              </w:rPr>
              <w:t xml:space="preserve"> Web </w:t>
            </w:r>
            <w:r w:rsidRPr="004741A9">
              <w:rPr>
                <w:rFonts w:ascii="MS Gothic" w:eastAsia="MS PGothic" w:hAnsi="MS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4741A9">
              <w:rPr>
                <w:rFonts w:ascii="Century Gothic" w:eastAsia="MS PGothic" w:hAnsi="Century Gothic"/>
              </w:rPr>
              <w:t xml:space="preserve">Smartsheet </w:t>
            </w:r>
            <w:r w:rsidRPr="004741A9">
              <w:rPr>
                <w:rFonts w:ascii="MS Gothic" w:eastAsia="MS PGothic" w:hAnsi="MS Gothic" w:cs="MS Gothic" w:hint="eastAsia"/>
              </w:rPr>
              <w:t>は、情報の最新性および正確性の確保に努めますが、本</w:t>
            </w:r>
            <w:r w:rsidRPr="004741A9">
              <w:rPr>
                <w:rFonts w:ascii="Century Gothic" w:eastAsia="MS PGothic" w:hAnsi="Century Gothic"/>
              </w:rPr>
              <w:t xml:space="preserve"> Web </w:t>
            </w:r>
            <w:r w:rsidRPr="004741A9">
              <w:rPr>
                <w:rFonts w:ascii="MS Gothic" w:eastAsia="MS PGothic" w:hAnsi="MS Gothic" w:cs="MS Gothic" w:hint="eastAsia"/>
              </w:rPr>
              <w:t>サイトまたは本</w:t>
            </w:r>
            <w:r w:rsidRPr="004741A9">
              <w:rPr>
                <w:rFonts w:ascii="Century Gothic" w:eastAsia="MS PGothic" w:hAnsi="Century Gothic"/>
              </w:rPr>
              <w:t xml:space="preserve"> Web </w:t>
            </w:r>
            <w:r w:rsidRPr="004741A9">
              <w:rPr>
                <w:rFonts w:ascii="MS Gothic" w:eastAsia="MS PGothic" w:hAnsi="MS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4741A9">
              <w:rPr>
                <w:rFonts w:ascii="Century Gothic" w:eastAsia="MS PGothic" w:hAnsi="Century Gothic"/>
              </w:rPr>
              <w:t xml:space="preserve"> Smartsheet </w:t>
            </w:r>
            <w:r w:rsidRPr="004741A9">
              <w:rPr>
                <w:rFonts w:ascii="MS Gothic" w:eastAsia="MS PGothic" w:hAnsi="MS Gothic" w:cs="MS Gothic" w:hint="eastAsia"/>
              </w:rPr>
              <w:t>は一切責任を負いませんので、各自の責任と判断のもとにご利用ください。</w:t>
            </w:r>
          </w:p>
        </w:tc>
      </w:tr>
    </w:tbl>
    <w:p w14:paraId="62B94278" w14:textId="77777777" w:rsidR="00BB5D72" w:rsidRPr="004741A9" w:rsidRDefault="00BB5D72" w:rsidP="00BB5D72">
      <w:pPr>
        <w:rPr>
          <w:rFonts w:ascii="Century Gothic" w:eastAsia="MS PGothic" w:hAnsi="Century Gothic" w:cs="Arial"/>
          <w:sz w:val="20"/>
          <w:szCs w:val="20"/>
        </w:rPr>
      </w:pPr>
    </w:p>
    <w:p w14:paraId="7837E815" w14:textId="77777777" w:rsidR="00BB5D72" w:rsidRPr="004741A9" w:rsidRDefault="00BB5D72" w:rsidP="00BB5D72">
      <w:pPr>
        <w:rPr>
          <w:rFonts w:ascii="Century Gothic" w:eastAsia="MS PGothic" w:hAnsi="Century Gothic" w:cs="Arial"/>
          <w:sz w:val="20"/>
          <w:szCs w:val="20"/>
        </w:rPr>
      </w:pPr>
    </w:p>
    <w:p w14:paraId="3C2E7013" w14:textId="77777777" w:rsidR="00BB5D72" w:rsidRPr="004741A9" w:rsidRDefault="00BB5D72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BB5D72" w:rsidRPr="004741A9" w:rsidSect="005925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B7F6" w14:textId="77777777" w:rsidR="00C950F2" w:rsidRDefault="00C950F2" w:rsidP="004741A9">
      <w:pPr>
        <w:spacing w:after="0" w:line="240" w:lineRule="auto"/>
      </w:pPr>
      <w:r>
        <w:separator/>
      </w:r>
    </w:p>
  </w:endnote>
  <w:endnote w:type="continuationSeparator" w:id="0">
    <w:p w14:paraId="107F4E4C" w14:textId="77777777" w:rsidR="00C950F2" w:rsidRDefault="00C950F2" w:rsidP="0047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DDE18" w14:textId="77777777" w:rsidR="00C950F2" w:rsidRDefault="00C950F2" w:rsidP="004741A9">
      <w:pPr>
        <w:spacing w:after="0" w:line="240" w:lineRule="auto"/>
      </w:pPr>
      <w:r>
        <w:separator/>
      </w:r>
    </w:p>
  </w:footnote>
  <w:footnote w:type="continuationSeparator" w:id="0">
    <w:p w14:paraId="0E0F2D5E" w14:textId="77777777" w:rsidR="00C950F2" w:rsidRDefault="00C950F2" w:rsidP="00474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2"/>
    <w:rsid w:val="001508AD"/>
    <w:rsid w:val="0038376B"/>
    <w:rsid w:val="003E513C"/>
    <w:rsid w:val="00430FC9"/>
    <w:rsid w:val="004741A9"/>
    <w:rsid w:val="005340FE"/>
    <w:rsid w:val="00537F6C"/>
    <w:rsid w:val="0057125B"/>
    <w:rsid w:val="00592515"/>
    <w:rsid w:val="005E3379"/>
    <w:rsid w:val="006E0403"/>
    <w:rsid w:val="008142D1"/>
    <w:rsid w:val="00881DEC"/>
    <w:rsid w:val="00BB5D72"/>
    <w:rsid w:val="00C950F2"/>
    <w:rsid w:val="00D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63BC5"/>
  <w15:chartTrackingRefBased/>
  <w15:docId w15:val="{CBD95299-93A6-46E5-A31D-D14CA4AF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D7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1A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741A9"/>
  </w:style>
  <w:style w:type="paragraph" w:styleId="Footer">
    <w:name w:val="footer"/>
    <w:basedOn w:val="Normal"/>
    <w:link w:val="FooterChar"/>
    <w:uiPriority w:val="99"/>
    <w:unhideWhenUsed/>
    <w:rsid w:val="004741A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7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6</cp:revision>
  <dcterms:created xsi:type="dcterms:W3CDTF">2024-01-06T21:08:00Z</dcterms:created>
  <dcterms:modified xsi:type="dcterms:W3CDTF">2024-10-30T13:37:00Z</dcterms:modified>
</cp:coreProperties>
</file>