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D9F1" w14:textId="6984C1BA" w:rsidR="00761FC8" w:rsidRPr="007214D5" w:rsidRDefault="00A50FD1" w:rsidP="00761FC8">
      <w:pPr>
        <w:spacing w:after="0" w:line="240" w:lineRule="auto"/>
        <w:rPr>
          <w:rFonts w:eastAsia="MS PGothic" w:cs="Arial"/>
          <w:b/>
          <w:color w:val="595959" w:themeColor="text1" w:themeTint="A6"/>
          <w:sz w:val="44"/>
          <w:szCs w:val="44"/>
        </w:rPr>
      </w:pPr>
      <w:r w:rsidRPr="00CD6CE2">
        <w:rPr>
          <w:rFonts w:eastAsia="MS PGothic"/>
          <w:b/>
          <w:noProof/>
          <w:color w:val="595959" w:themeColor="text1" w:themeTint="A6"/>
          <w:sz w:val="44"/>
          <w:szCs w:val="44"/>
        </w:rPr>
        <w:drawing>
          <wp:anchor distT="0" distB="0" distL="114300" distR="114300" simplePos="0" relativeHeight="251682816" behindDoc="0" locked="0" layoutInCell="1" allowOverlap="1" wp14:anchorId="189C97C5" wp14:editId="154797B6">
            <wp:simplePos x="0" y="0"/>
            <wp:positionH relativeFrom="column">
              <wp:posOffset>6840855</wp:posOffset>
            </wp:positionH>
            <wp:positionV relativeFrom="paragraph">
              <wp:posOffset>-78095</wp:posOffset>
            </wp:positionV>
            <wp:extent cx="2410560" cy="478800"/>
            <wp:effectExtent l="0" t="0" r="8890" b="0"/>
            <wp:wrapNone/>
            <wp:docPr id="833239109" name="Picture 833239109"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39109" name="Picture 833239109"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10560" cy="478800"/>
                    </a:xfrm>
                    <a:prstGeom prst="rect">
                      <a:avLst/>
                    </a:prstGeom>
                  </pic:spPr>
                </pic:pic>
              </a:graphicData>
            </a:graphic>
            <wp14:sizeRelH relativeFrom="page">
              <wp14:pctWidth>0</wp14:pctWidth>
            </wp14:sizeRelH>
            <wp14:sizeRelV relativeFrom="page">
              <wp14:pctHeight>0</wp14:pctHeight>
            </wp14:sizeRelV>
          </wp:anchor>
        </w:drawing>
      </w:r>
      <w:r w:rsidR="00761FC8" w:rsidRPr="007214D5">
        <w:rPr>
          <w:rFonts w:eastAsia="MS PGothic"/>
          <w:b/>
          <w:color w:val="595959" w:themeColor="text1" w:themeTint="A6"/>
          <w:sz w:val="44"/>
        </w:rPr>
        <w:t>リスク</w:t>
      </w:r>
      <w:r w:rsidR="00761FC8" w:rsidRPr="007214D5">
        <w:rPr>
          <w:rFonts w:eastAsia="MS PGothic"/>
          <w:b/>
          <w:color w:val="595959" w:themeColor="text1" w:themeTint="A6"/>
          <w:sz w:val="44"/>
        </w:rPr>
        <w:t xml:space="preserve"> - </w:t>
      </w:r>
      <w:r w:rsidR="00761FC8" w:rsidRPr="007214D5">
        <w:rPr>
          <w:rFonts w:eastAsia="MS PGothic"/>
          <w:b/>
          <w:color w:val="595959" w:themeColor="text1" w:themeTint="A6"/>
          <w:sz w:val="44"/>
        </w:rPr>
        <w:t>機会登録簿テンプレート</w:t>
      </w:r>
    </w:p>
    <w:p w14:paraId="6218B77C" w14:textId="77777777" w:rsidR="00761FC8" w:rsidRPr="007214D5" w:rsidRDefault="00761FC8" w:rsidP="00761FC8">
      <w:pPr>
        <w:spacing w:after="0" w:line="240" w:lineRule="auto"/>
        <w:rPr>
          <w:rFonts w:eastAsia="MS PGothic" w:cs="Arial"/>
          <w:bCs/>
          <w:color w:val="595959" w:themeColor="text1" w:themeTint="A6"/>
          <w:sz w:val="24"/>
          <w:szCs w:val="24"/>
        </w:rPr>
      </w:pPr>
    </w:p>
    <w:tbl>
      <w:tblPr>
        <w:tblW w:w="14583" w:type="dxa"/>
        <w:tblLook w:val="04A0" w:firstRow="1" w:lastRow="0" w:firstColumn="1" w:lastColumn="0" w:noHBand="0" w:noVBand="1"/>
      </w:tblPr>
      <w:tblGrid>
        <w:gridCol w:w="2740"/>
        <w:gridCol w:w="2740"/>
        <w:gridCol w:w="1315"/>
        <w:gridCol w:w="1315"/>
        <w:gridCol w:w="1540"/>
        <w:gridCol w:w="3402"/>
        <w:gridCol w:w="1531"/>
      </w:tblGrid>
      <w:tr w:rsidR="00761FC8" w:rsidRPr="007214D5" w14:paraId="303E1517" w14:textId="77777777" w:rsidTr="007214D5">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リスクの説明</w:t>
            </w:r>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影響の説明</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7F2E04FD" w:rsidR="00761FC8" w:rsidRPr="007214D5" w:rsidRDefault="00761FC8" w:rsidP="005B4397">
            <w:pPr>
              <w:spacing w:after="0" w:line="240" w:lineRule="auto"/>
              <w:rPr>
                <w:rFonts w:eastAsia="MS PGothic" w:cs="Calibri"/>
                <w:color w:val="000000"/>
                <w:szCs w:val="20"/>
              </w:rPr>
            </w:pPr>
            <w:r w:rsidRPr="007214D5">
              <w:rPr>
                <w:rFonts w:eastAsia="MS PGothic"/>
                <w:color w:val="000000"/>
              </w:rPr>
              <w:t>影響度</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確度</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優先度</w:t>
            </w:r>
          </w:p>
        </w:tc>
        <w:tc>
          <w:tcPr>
            <w:tcW w:w="3402"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機会</w:t>
            </w:r>
          </w:p>
        </w:tc>
        <w:tc>
          <w:tcPr>
            <w:tcW w:w="1531"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所有者</w:t>
            </w:r>
          </w:p>
        </w:tc>
      </w:tr>
      <w:tr w:rsidR="00761FC8" w:rsidRPr="007214D5" w14:paraId="7C1C707F" w14:textId="77777777" w:rsidTr="007214D5">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798115B4" w:rsidR="00761FC8" w:rsidRPr="007214D5" w:rsidRDefault="00761FC8" w:rsidP="005B4397">
            <w:pPr>
              <w:spacing w:after="0" w:line="240" w:lineRule="auto"/>
              <w:rPr>
                <w:rFonts w:eastAsia="MS PGothic" w:cs="Calibri"/>
                <w:color w:val="000000"/>
                <w:sz w:val="18"/>
                <w:szCs w:val="18"/>
              </w:rPr>
            </w:pPr>
            <w:r w:rsidRPr="007214D5">
              <w:rPr>
                <w:rFonts w:eastAsia="MS PGothic"/>
                <w:color w:val="000000"/>
                <w:sz w:val="18"/>
              </w:rPr>
              <w:t>リスクの概要を簡潔に説明し</w:t>
            </w:r>
            <w:r w:rsidR="007214D5">
              <w:rPr>
                <w:rFonts w:eastAsia="MS PGothic"/>
                <w:color w:val="000000"/>
                <w:sz w:val="18"/>
              </w:rPr>
              <w:br/>
            </w:r>
            <w:r w:rsidRPr="007214D5">
              <w:rPr>
                <w:rFonts w:eastAsia="MS PGothic"/>
                <w:color w:val="000000"/>
                <w:sz w:val="18"/>
              </w:rPr>
              <w:t>ます。</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5E4B8211" w:rsidR="00761FC8" w:rsidRPr="007214D5" w:rsidRDefault="00761FC8" w:rsidP="005B4397">
            <w:pPr>
              <w:spacing w:after="0" w:line="240" w:lineRule="auto"/>
              <w:rPr>
                <w:rFonts w:eastAsia="MS PGothic" w:cs="Calibri"/>
                <w:color w:val="000000"/>
                <w:sz w:val="18"/>
                <w:szCs w:val="18"/>
              </w:rPr>
            </w:pPr>
            <w:r w:rsidRPr="007214D5">
              <w:rPr>
                <w:rFonts w:eastAsia="MS PGothic"/>
                <w:color w:val="000000"/>
                <w:sz w:val="18"/>
              </w:rPr>
              <w:t>リスクが軽減または除去されなかった場合、どうなりますか？</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77777777" w:rsidR="00761FC8" w:rsidRPr="007214D5" w:rsidRDefault="00761FC8" w:rsidP="005B4397">
            <w:pPr>
              <w:spacing w:after="0" w:line="240" w:lineRule="auto"/>
              <w:rPr>
                <w:rFonts w:eastAsia="MS PGothic" w:cs="Calibri"/>
                <w:color w:val="000000"/>
                <w:sz w:val="18"/>
                <w:szCs w:val="18"/>
              </w:rPr>
            </w:pPr>
            <w:r w:rsidRPr="007214D5">
              <w:rPr>
                <w:rFonts w:eastAsia="MS PGothic"/>
                <w:color w:val="000000"/>
                <w:sz w:val="18"/>
              </w:rPr>
              <w:t>評価</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1 (</w:t>
            </w:r>
            <w:r w:rsidRPr="007214D5">
              <w:rPr>
                <w:rFonts w:eastAsia="MS PGothic"/>
                <w:color w:val="000000"/>
                <w:sz w:val="18"/>
              </w:rPr>
              <w:t>低</w:t>
            </w:r>
            <w:r w:rsidRPr="007214D5">
              <w:rPr>
                <w:rFonts w:eastAsia="MS PGothic"/>
                <w:color w:val="000000"/>
                <w:sz w:val="18"/>
              </w:rPr>
              <w:t xml:space="preserve">) </w:t>
            </w:r>
            <w:r w:rsidRPr="007214D5">
              <w:rPr>
                <w:rFonts w:eastAsia="MS PGothic"/>
                <w:color w:val="000000"/>
                <w:sz w:val="18"/>
              </w:rPr>
              <w:t>～</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5 (</w:t>
            </w:r>
            <w:r w:rsidRPr="007214D5">
              <w:rPr>
                <w:rFonts w:eastAsia="MS PGothic"/>
                <w:color w:val="000000"/>
                <w:sz w:val="18"/>
              </w:rPr>
              <w:t>高</w:t>
            </w:r>
            <w:r w:rsidRPr="007214D5">
              <w:rPr>
                <w:rFonts w:eastAsia="MS PGothic"/>
                <w:color w:val="000000"/>
                <w:sz w:val="18"/>
              </w:rPr>
              <w:t>)</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77777777" w:rsidR="00761FC8" w:rsidRPr="007214D5" w:rsidRDefault="00761FC8" w:rsidP="005B4397">
            <w:pPr>
              <w:spacing w:after="0" w:line="240" w:lineRule="auto"/>
              <w:rPr>
                <w:rFonts w:eastAsia="MS PGothic" w:cs="Calibri"/>
                <w:color w:val="000000"/>
                <w:sz w:val="18"/>
                <w:szCs w:val="18"/>
              </w:rPr>
            </w:pPr>
            <w:r w:rsidRPr="007214D5">
              <w:rPr>
                <w:rFonts w:eastAsia="MS PGothic"/>
                <w:color w:val="000000"/>
                <w:sz w:val="18"/>
              </w:rPr>
              <w:t>評価</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1 (</w:t>
            </w:r>
            <w:r w:rsidRPr="007214D5">
              <w:rPr>
                <w:rFonts w:eastAsia="MS PGothic"/>
                <w:color w:val="000000"/>
                <w:sz w:val="18"/>
              </w:rPr>
              <w:t>低</w:t>
            </w:r>
            <w:r w:rsidRPr="007214D5">
              <w:rPr>
                <w:rFonts w:eastAsia="MS PGothic"/>
                <w:color w:val="000000"/>
                <w:sz w:val="18"/>
              </w:rPr>
              <w:t xml:space="preserve">) </w:t>
            </w:r>
            <w:r w:rsidRPr="007214D5">
              <w:rPr>
                <w:rFonts w:eastAsia="MS PGothic"/>
                <w:color w:val="000000"/>
                <w:sz w:val="18"/>
              </w:rPr>
              <w:t>～</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5 (</w:t>
            </w:r>
            <w:r w:rsidRPr="007214D5">
              <w:rPr>
                <w:rFonts w:eastAsia="MS PGothic"/>
                <w:color w:val="000000"/>
                <w:sz w:val="18"/>
              </w:rPr>
              <w:t>高</w:t>
            </w:r>
            <w:r w:rsidRPr="007214D5">
              <w:rPr>
                <w:rFonts w:eastAsia="MS PGothic"/>
                <w:color w:val="000000"/>
                <w:sz w:val="18"/>
              </w:rPr>
              <w:t>)</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5B8C5EF1" w:rsidR="00761FC8" w:rsidRPr="007214D5" w:rsidRDefault="00761FC8" w:rsidP="005B4397">
            <w:pPr>
              <w:spacing w:after="0" w:line="240" w:lineRule="auto"/>
              <w:rPr>
                <w:rFonts w:eastAsia="MS PGothic" w:cs="Calibri"/>
                <w:color w:val="000000"/>
                <w:sz w:val="18"/>
                <w:szCs w:val="18"/>
              </w:rPr>
            </w:pPr>
            <w:r w:rsidRPr="007214D5">
              <w:rPr>
                <w:rFonts w:eastAsia="MS PGothic"/>
                <w:color w:val="000000"/>
                <w:sz w:val="18"/>
              </w:rPr>
              <w:t>(</w:t>
            </w:r>
            <w:r w:rsidRPr="007214D5">
              <w:rPr>
                <w:rFonts w:eastAsia="MS PGothic"/>
                <w:color w:val="000000"/>
                <w:sz w:val="18"/>
              </w:rPr>
              <w:t>影響</w:t>
            </w:r>
            <w:r w:rsidRPr="007214D5">
              <w:rPr>
                <w:rFonts w:eastAsia="MS PGothic"/>
                <w:color w:val="000000"/>
                <w:sz w:val="18"/>
              </w:rPr>
              <w:t xml:space="preserve"> X </w:t>
            </w:r>
            <w:r w:rsidRPr="007214D5">
              <w:rPr>
                <w:rFonts w:eastAsia="MS PGothic"/>
                <w:color w:val="000000"/>
                <w:sz w:val="18"/>
              </w:rPr>
              <w:t>確率</w:t>
            </w:r>
            <w:r w:rsidRPr="007214D5">
              <w:rPr>
                <w:rFonts w:eastAsia="MS PGothic"/>
                <w:color w:val="000000"/>
                <w:sz w:val="18"/>
              </w:rPr>
              <w:t>)</w:t>
            </w:r>
            <w:r w:rsidRPr="007214D5">
              <w:rPr>
                <w:rFonts w:eastAsia="MS PGothic"/>
                <w:color w:val="000000"/>
                <w:sz w:val="18"/>
                <w:szCs w:val="18"/>
              </w:rPr>
              <w:br/>
            </w:r>
            <w:r w:rsidRPr="007214D5">
              <w:rPr>
                <w:rFonts w:eastAsia="MS PGothic"/>
                <w:color w:val="000000"/>
                <w:sz w:val="18"/>
              </w:rPr>
              <w:t>最も高いもの</w:t>
            </w:r>
            <w:r w:rsidR="00C96F1A">
              <w:rPr>
                <w:rFonts w:eastAsia="MS PGothic"/>
                <w:color w:val="000000"/>
                <w:sz w:val="18"/>
              </w:rPr>
              <w:br/>
            </w:r>
            <w:r w:rsidRPr="007214D5">
              <w:rPr>
                <w:rFonts w:eastAsia="MS PGothic"/>
                <w:color w:val="000000"/>
                <w:sz w:val="18"/>
              </w:rPr>
              <w:t>から対処します。</w:t>
            </w:r>
            <w:r w:rsidRPr="007214D5">
              <w:rPr>
                <w:rFonts w:eastAsia="MS PGothic"/>
                <w:color w:val="000000"/>
                <w:sz w:val="18"/>
              </w:rPr>
              <w:t xml:space="preserve"> </w:t>
            </w:r>
          </w:p>
        </w:tc>
        <w:tc>
          <w:tcPr>
            <w:tcW w:w="3402"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332321A9" w:rsidR="00761FC8" w:rsidRPr="007214D5" w:rsidRDefault="00761FC8" w:rsidP="005B4397">
            <w:pPr>
              <w:spacing w:after="0" w:line="240" w:lineRule="auto"/>
              <w:rPr>
                <w:rFonts w:eastAsia="MS PGothic" w:cs="Calibri"/>
                <w:color w:val="000000"/>
                <w:sz w:val="18"/>
                <w:szCs w:val="18"/>
              </w:rPr>
            </w:pPr>
            <w:r w:rsidRPr="007214D5">
              <w:rPr>
                <w:rFonts w:eastAsia="MS PGothic"/>
                <w:color w:val="000000"/>
                <w:sz w:val="18"/>
              </w:rPr>
              <w:t>影響度や確度を低減またはなくすための機会にはどのようなものがありますか？</w:t>
            </w:r>
          </w:p>
        </w:tc>
        <w:tc>
          <w:tcPr>
            <w:tcW w:w="1531"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11C9B440" w:rsidR="00761FC8" w:rsidRPr="007214D5" w:rsidRDefault="00761FC8" w:rsidP="005B4397">
            <w:pPr>
              <w:spacing w:after="0" w:line="240" w:lineRule="auto"/>
              <w:rPr>
                <w:rFonts w:eastAsia="MS PGothic" w:cs="Calibri"/>
                <w:color w:val="000000"/>
                <w:sz w:val="18"/>
                <w:szCs w:val="18"/>
              </w:rPr>
            </w:pPr>
            <w:r w:rsidRPr="007214D5">
              <w:rPr>
                <w:rFonts w:eastAsia="MS PGothic"/>
                <w:color w:val="000000"/>
                <w:sz w:val="18"/>
              </w:rPr>
              <w:t>責任者は誰で</w:t>
            </w:r>
            <w:r w:rsidR="007214D5">
              <w:rPr>
                <w:rFonts w:eastAsia="MS PGothic"/>
                <w:color w:val="000000"/>
                <w:sz w:val="18"/>
              </w:rPr>
              <w:br/>
            </w:r>
            <w:r w:rsidRPr="007214D5">
              <w:rPr>
                <w:rFonts w:eastAsia="MS PGothic"/>
                <w:color w:val="000000"/>
                <w:sz w:val="18"/>
              </w:rPr>
              <w:t>すか？</w:t>
            </w:r>
          </w:p>
        </w:tc>
      </w:tr>
      <w:tr w:rsidR="00761FC8" w:rsidRPr="007214D5" w14:paraId="40EC2AC6" w14:textId="77777777" w:rsidTr="007214D5">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7214D5"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398EA0BB" w14:textId="56AB3B2D" w:rsidR="00761FC8" w:rsidRPr="007214D5"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auto" w:fill="auto"/>
            <w:vAlign w:val="center"/>
          </w:tcPr>
          <w:p w14:paraId="2FB8F44F" w14:textId="206826F5" w:rsidR="00761FC8" w:rsidRPr="007214D5"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auto" w:fill="auto"/>
            <w:vAlign w:val="center"/>
          </w:tcPr>
          <w:p w14:paraId="65815463" w14:textId="0A314D1E" w:rsidR="00761FC8" w:rsidRPr="007214D5"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7214D5" w:rsidRDefault="00761FC8" w:rsidP="005B4397">
            <w:pPr>
              <w:spacing w:after="0" w:line="240" w:lineRule="auto"/>
              <w:jc w:val="center"/>
              <w:rPr>
                <w:rFonts w:eastAsia="MS PGothic" w:cs="Calibri"/>
                <w:b/>
                <w:bCs/>
                <w:color w:val="000000"/>
                <w:sz w:val="24"/>
                <w:szCs w:val="24"/>
              </w:rPr>
            </w:pPr>
          </w:p>
        </w:tc>
        <w:tc>
          <w:tcPr>
            <w:tcW w:w="3402" w:type="dxa"/>
            <w:tcBorders>
              <w:top w:val="nil"/>
              <w:left w:val="nil"/>
              <w:bottom w:val="single" w:sz="4" w:space="0" w:color="BFBFBF"/>
              <w:right w:val="single" w:sz="4" w:space="0" w:color="BFBFBF"/>
            </w:tcBorders>
            <w:shd w:val="clear" w:color="auto" w:fill="auto"/>
            <w:vAlign w:val="center"/>
          </w:tcPr>
          <w:p w14:paraId="6C32FB71" w14:textId="5796252B" w:rsidR="00761FC8" w:rsidRPr="007214D5" w:rsidRDefault="00761FC8" w:rsidP="005B4397">
            <w:pPr>
              <w:spacing w:after="0" w:line="240" w:lineRule="auto"/>
              <w:rPr>
                <w:rFonts w:eastAsia="MS PGothic" w:cs="Calibri"/>
                <w:color w:val="000000"/>
                <w:szCs w:val="20"/>
              </w:rPr>
            </w:pPr>
          </w:p>
        </w:tc>
        <w:tc>
          <w:tcPr>
            <w:tcW w:w="1531"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7214D5" w:rsidRDefault="00761FC8" w:rsidP="005B4397">
            <w:pPr>
              <w:spacing w:after="0" w:line="240" w:lineRule="auto"/>
              <w:rPr>
                <w:rFonts w:eastAsia="MS PGothic" w:cs="Calibri"/>
                <w:color w:val="000000"/>
                <w:szCs w:val="20"/>
              </w:rPr>
            </w:pPr>
          </w:p>
        </w:tc>
      </w:tr>
      <w:tr w:rsidR="00185D93" w:rsidRPr="007214D5" w14:paraId="163F3803" w14:textId="77777777" w:rsidTr="007214D5">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7214D5"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743C9D10" w14:textId="3FA243FA" w:rsidR="00761FC8" w:rsidRPr="007214D5"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000000" w:fill="F5F7FA"/>
            <w:vAlign w:val="center"/>
          </w:tcPr>
          <w:p w14:paraId="5462632D" w14:textId="29B27E41" w:rsidR="00761FC8" w:rsidRPr="007214D5"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000000" w:fill="F5F7FA"/>
            <w:vAlign w:val="center"/>
          </w:tcPr>
          <w:p w14:paraId="5D8392A2" w14:textId="27C773CE" w:rsidR="00761FC8" w:rsidRPr="007214D5"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7214D5" w:rsidRDefault="00761FC8" w:rsidP="005B4397">
            <w:pPr>
              <w:spacing w:after="0" w:line="240" w:lineRule="auto"/>
              <w:jc w:val="center"/>
              <w:rPr>
                <w:rFonts w:eastAsia="MS PGothic" w:cs="Calibri"/>
                <w:b/>
                <w:bCs/>
                <w:color w:val="000000"/>
                <w:sz w:val="24"/>
                <w:szCs w:val="24"/>
              </w:rPr>
            </w:pPr>
          </w:p>
        </w:tc>
        <w:tc>
          <w:tcPr>
            <w:tcW w:w="3402" w:type="dxa"/>
            <w:tcBorders>
              <w:top w:val="nil"/>
              <w:left w:val="nil"/>
              <w:bottom w:val="single" w:sz="4" w:space="0" w:color="BFBFBF"/>
              <w:right w:val="single" w:sz="4" w:space="0" w:color="BFBFBF"/>
            </w:tcBorders>
            <w:shd w:val="clear" w:color="000000" w:fill="F5F7FA"/>
            <w:vAlign w:val="center"/>
          </w:tcPr>
          <w:p w14:paraId="784D7087" w14:textId="13C1B54F" w:rsidR="00761FC8" w:rsidRPr="007214D5" w:rsidRDefault="00761FC8" w:rsidP="005B4397">
            <w:pPr>
              <w:spacing w:after="0" w:line="240" w:lineRule="auto"/>
              <w:rPr>
                <w:rFonts w:eastAsia="MS PGothic" w:cs="Calibri"/>
                <w:color w:val="000000"/>
                <w:szCs w:val="20"/>
              </w:rPr>
            </w:pPr>
          </w:p>
        </w:tc>
        <w:tc>
          <w:tcPr>
            <w:tcW w:w="1531"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7214D5" w:rsidRDefault="00761FC8" w:rsidP="005B4397">
            <w:pPr>
              <w:spacing w:after="0" w:line="240" w:lineRule="auto"/>
              <w:rPr>
                <w:rFonts w:eastAsia="MS PGothic" w:cs="Calibri"/>
                <w:color w:val="000000"/>
                <w:szCs w:val="20"/>
              </w:rPr>
            </w:pPr>
          </w:p>
        </w:tc>
      </w:tr>
      <w:tr w:rsidR="00761FC8" w:rsidRPr="007214D5" w14:paraId="35AC4DB1" w14:textId="77777777" w:rsidTr="007214D5">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7214D5"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503A5ED2" w14:textId="4DB9725D" w:rsidR="00761FC8" w:rsidRPr="007214D5"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auto" w:fill="auto"/>
            <w:vAlign w:val="center"/>
          </w:tcPr>
          <w:p w14:paraId="6A546F36" w14:textId="54514B0F" w:rsidR="00761FC8" w:rsidRPr="007214D5"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auto" w:fill="auto"/>
            <w:vAlign w:val="center"/>
          </w:tcPr>
          <w:p w14:paraId="443B4B0D" w14:textId="5454CD35" w:rsidR="00761FC8" w:rsidRPr="007214D5"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7214D5" w:rsidRDefault="00761FC8" w:rsidP="005B4397">
            <w:pPr>
              <w:spacing w:after="0" w:line="240" w:lineRule="auto"/>
              <w:jc w:val="center"/>
              <w:rPr>
                <w:rFonts w:eastAsia="MS PGothic" w:cs="Calibri"/>
                <w:b/>
                <w:bCs/>
                <w:color w:val="000000"/>
                <w:sz w:val="24"/>
                <w:szCs w:val="24"/>
              </w:rPr>
            </w:pPr>
          </w:p>
        </w:tc>
        <w:tc>
          <w:tcPr>
            <w:tcW w:w="3402" w:type="dxa"/>
            <w:tcBorders>
              <w:top w:val="nil"/>
              <w:left w:val="nil"/>
              <w:bottom w:val="single" w:sz="4" w:space="0" w:color="BFBFBF"/>
              <w:right w:val="single" w:sz="4" w:space="0" w:color="BFBFBF"/>
            </w:tcBorders>
            <w:shd w:val="clear" w:color="auto" w:fill="auto"/>
            <w:vAlign w:val="center"/>
          </w:tcPr>
          <w:p w14:paraId="6E67141D" w14:textId="029D29EE" w:rsidR="00761FC8" w:rsidRPr="007214D5" w:rsidRDefault="00761FC8" w:rsidP="005B4397">
            <w:pPr>
              <w:spacing w:after="0" w:line="240" w:lineRule="auto"/>
              <w:rPr>
                <w:rFonts w:eastAsia="MS PGothic" w:cs="Calibri"/>
                <w:color w:val="000000"/>
                <w:szCs w:val="20"/>
              </w:rPr>
            </w:pPr>
          </w:p>
        </w:tc>
        <w:tc>
          <w:tcPr>
            <w:tcW w:w="1531"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7214D5" w:rsidRDefault="00761FC8" w:rsidP="005B4397">
            <w:pPr>
              <w:spacing w:after="0" w:line="240" w:lineRule="auto"/>
              <w:rPr>
                <w:rFonts w:eastAsia="MS PGothic" w:cs="Calibri"/>
                <w:color w:val="000000"/>
                <w:szCs w:val="20"/>
              </w:rPr>
            </w:pPr>
          </w:p>
        </w:tc>
      </w:tr>
      <w:tr w:rsidR="00185D93" w:rsidRPr="007214D5" w14:paraId="17F3C17B" w14:textId="77777777" w:rsidTr="007214D5">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7214D5" w:rsidRDefault="00761FC8" w:rsidP="005B4397">
            <w:pPr>
              <w:spacing w:after="0" w:line="240" w:lineRule="auto"/>
              <w:rPr>
                <w:rFonts w:eastAsia="MS PGothic"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1926D544" w14:textId="74B252B7" w:rsidR="00761FC8" w:rsidRPr="007214D5" w:rsidRDefault="00761FC8" w:rsidP="005B4397">
            <w:pPr>
              <w:spacing w:after="0" w:line="240" w:lineRule="auto"/>
              <w:rPr>
                <w:rFonts w:eastAsia="MS PGothic" w:cs="Calibri"/>
                <w:color w:val="000000"/>
                <w:szCs w:val="20"/>
              </w:rPr>
            </w:pPr>
          </w:p>
        </w:tc>
        <w:tc>
          <w:tcPr>
            <w:tcW w:w="1315" w:type="dxa"/>
            <w:tcBorders>
              <w:top w:val="nil"/>
              <w:left w:val="nil"/>
              <w:bottom w:val="single" w:sz="4" w:space="0" w:color="BFBFBF"/>
              <w:right w:val="single" w:sz="4" w:space="0" w:color="BFBFBF"/>
            </w:tcBorders>
            <w:shd w:val="clear" w:color="000000" w:fill="F5F7FA"/>
            <w:vAlign w:val="center"/>
          </w:tcPr>
          <w:p w14:paraId="01D0573E" w14:textId="014FFD3A" w:rsidR="00761FC8" w:rsidRPr="007214D5" w:rsidRDefault="00761FC8" w:rsidP="005B4397">
            <w:pPr>
              <w:spacing w:after="0" w:line="240" w:lineRule="auto"/>
              <w:jc w:val="center"/>
              <w:rPr>
                <w:rFonts w:eastAsia="MS PGothic" w:cs="Calibri"/>
                <w:color w:val="000000"/>
                <w:sz w:val="24"/>
                <w:szCs w:val="24"/>
              </w:rPr>
            </w:pPr>
          </w:p>
        </w:tc>
        <w:tc>
          <w:tcPr>
            <w:tcW w:w="1315" w:type="dxa"/>
            <w:tcBorders>
              <w:top w:val="nil"/>
              <w:left w:val="nil"/>
              <w:bottom w:val="single" w:sz="4" w:space="0" w:color="BFBFBF"/>
              <w:right w:val="single" w:sz="4" w:space="0" w:color="BFBFBF"/>
            </w:tcBorders>
            <w:shd w:val="clear" w:color="000000" w:fill="F5F7FA"/>
            <w:vAlign w:val="center"/>
          </w:tcPr>
          <w:p w14:paraId="30AF8837" w14:textId="2617FCF5" w:rsidR="00761FC8" w:rsidRPr="007214D5" w:rsidRDefault="00761FC8" w:rsidP="005B4397">
            <w:pPr>
              <w:spacing w:after="0" w:line="240" w:lineRule="auto"/>
              <w:jc w:val="center"/>
              <w:rPr>
                <w:rFonts w:eastAsia="MS PGothic"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7214D5" w:rsidRDefault="00761FC8" w:rsidP="005B4397">
            <w:pPr>
              <w:spacing w:after="0" w:line="240" w:lineRule="auto"/>
              <w:jc w:val="center"/>
              <w:rPr>
                <w:rFonts w:eastAsia="MS PGothic" w:cs="Calibri"/>
                <w:b/>
                <w:bCs/>
                <w:color w:val="000000"/>
                <w:sz w:val="24"/>
                <w:szCs w:val="24"/>
              </w:rPr>
            </w:pPr>
          </w:p>
        </w:tc>
        <w:tc>
          <w:tcPr>
            <w:tcW w:w="3402" w:type="dxa"/>
            <w:tcBorders>
              <w:top w:val="nil"/>
              <w:left w:val="nil"/>
              <w:bottom w:val="single" w:sz="4" w:space="0" w:color="BFBFBF"/>
              <w:right w:val="single" w:sz="4" w:space="0" w:color="BFBFBF"/>
            </w:tcBorders>
            <w:shd w:val="clear" w:color="000000" w:fill="F5F7FA"/>
            <w:vAlign w:val="center"/>
          </w:tcPr>
          <w:p w14:paraId="5D0C1D5E" w14:textId="6080CB9B" w:rsidR="00761FC8" w:rsidRPr="007214D5" w:rsidRDefault="00761FC8" w:rsidP="005B4397">
            <w:pPr>
              <w:spacing w:after="0" w:line="240" w:lineRule="auto"/>
              <w:rPr>
                <w:rFonts w:eastAsia="MS PGothic" w:cs="Calibri"/>
                <w:color w:val="000000"/>
                <w:szCs w:val="20"/>
              </w:rPr>
            </w:pPr>
          </w:p>
        </w:tc>
        <w:tc>
          <w:tcPr>
            <w:tcW w:w="1531"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7214D5" w:rsidRDefault="00761FC8" w:rsidP="005B4397">
            <w:pPr>
              <w:spacing w:after="0" w:line="240" w:lineRule="auto"/>
              <w:rPr>
                <w:rFonts w:eastAsia="MS PGothic" w:cs="Calibri"/>
                <w:color w:val="000000"/>
                <w:szCs w:val="20"/>
              </w:rPr>
            </w:pPr>
          </w:p>
        </w:tc>
      </w:tr>
      <w:tr w:rsidR="00761FC8" w:rsidRPr="007214D5" w14:paraId="055423FE" w14:textId="77777777" w:rsidTr="007214D5">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c>
          <w:tcPr>
            <w:tcW w:w="2740"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c>
          <w:tcPr>
            <w:tcW w:w="1315"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7214D5" w:rsidRDefault="00761FC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315"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7214D5" w:rsidRDefault="00761FC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7214D5" w:rsidRDefault="00761FC8" w:rsidP="005B4397">
            <w:pPr>
              <w:spacing w:after="0" w:line="240" w:lineRule="auto"/>
              <w:jc w:val="center"/>
              <w:rPr>
                <w:rFonts w:eastAsia="MS PGothic" w:cs="Calibri"/>
                <w:b/>
                <w:bCs/>
                <w:color w:val="000000"/>
                <w:sz w:val="24"/>
                <w:szCs w:val="24"/>
              </w:rPr>
            </w:pPr>
            <w:r w:rsidRPr="007214D5">
              <w:rPr>
                <w:rFonts w:eastAsia="MS PGothic"/>
                <w:b/>
                <w:color w:val="000000"/>
                <w:sz w:val="24"/>
              </w:rPr>
              <w:t> </w:t>
            </w:r>
          </w:p>
        </w:tc>
        <w:tc>
          <w:tcPr>
            <w:tcW w:w="3402"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c>
          <w:tcPr>
            <w:tcW w:w="1531"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r>
      <w:tr w:rsidR="00021500" w:rsidRPr="007214D5" w14:paraId="2192A03D" w14:textId="77777777" w:rsidTr="007214D5">
        <w:trPr>
          <w:trHeight w:val="1296"/>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7214D5" w:rsidRDefault="00761FC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7214D5" w:rsidRDefault="00761FC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7214D5" w:rsidRDefault="00761FC8" w:rsidP="005B4397">
            <w:pPr>
              <w:spacing w:after="0" w:line="240" w:lineRule="auto"/>
              <w:jc w:val="center"/>
              <w:rPr>
                <w:rFonts w:eastAsia="MS PGothic" w:cs="Calibri"/>
                <w:b/>
                <w:bCs/>
                <w:color w:val="000000"/>
                <w:sz w:val="24"/>
                <w:szCs w:val="24"/>
              </w:rPr>
            </w:pPr>
            <w:r w:rsidRPr="007214D5">
              <w:rPr>
                <w:rFonts w:eastAsia="MS PGothic"/>
                <w:b/>
                <w:color w:val="000000"/>
                <w:sz w:val="24"/>
              </w:rPr>
              <w:t> </w:t>
            </w:r>
          </w:p>
        </w:tc>
        <w:tc>
          <w:tcPr>
            <w:tcW w:w="3402"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c>
          <w:tcPr>
            <w:tcW w:w="1531"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7214D5" w:rsidRDefault="00761FC8" w:rsidP="005B4397">
            <w:pPr>
              <w:spacing w:after="0" w:line="240" w:lineRule="auto"/>
              <w:rPr>
                <w:rFonts w:eastAsia="MS PGothic" w:cs="Calibri"/>
                <w:color w:val="000000"/>
                <w:szCs w:val="20"/>
              </w:rPr>
            </w:pPr>
            <w:r w:rsidRPr="007214D5">
              <w:rPr>
                <w:rFonts w:eastAsia="MS PGothic"/>
                <w:color w:val="000000"/>
              </w:rPr>
              <w:t> </w:t>
            </w:r>
          </w:p>
        </w:tc>
      </w:tr>
    </w:tbl>
    <w:p w14:paraId="4AA303C3" w14:textId="77777777" w:rsidR="00EE5347" w:rsidRPr="007214D5" w:rsidRDefault="00EE5347" w:rsidP="00EE5347">
      <w:pPr>
        <w:spacing w:after="0" w:line="240" w:lineRule="auto"/>
        <w:rPr>
          <w:rFonts w:eastAsia="MS PGothic"/>
          <w:szCs w:val="20"/>
        </w:rPr>
      </w:pPr>
    </w:p>
    <w:p w14:paraId="0D4C9C14" w14:textId="6E965242" w:rsidR="008C01B8" w:rsidRPr="007214D5" w:rsidRDefault="008C01B8" w:rsidP="008C01B8">
      <w:pPr>
        <w:spacing w:after="0" w:line="240" w:lineRule="auto"/>
        <w:rPr>
          <w:rFonts w:eastAsia="MS PGothic" w:cs="Arial"/>
          <w:b/>
          <w:color w:val="595959" w:themeColor="text1" w:themeTint="A6"/>
          <w:sz w:val="44"/>
          <w:szCs w:val="44"/>
        </w:rPr>
      </w:pPr>
      <w:r w:rsidRPr="007214D5">
        <w:rPr>
          <w:rFonts w:eastAsia="MS PGothic"/>
          <w:b/>
          <w:color w:val="595959" w:themeColor="text1" w:themeTint="A6"/>
          <w:sz w:val="44"/>
        </w:rPr>
        <w:lastRenderedPageBreak/>
        <w:t>リスク</w:t>
      </w:r>
      <w:r w:rsidRPr="007214D5">
        <w:rPr>
          <w:rFonts w:eastAsia="MS PGothic"/>
          <w:b/>
          <w:color w:val="595959" w:themeColor="text1" w:themeTint="A6"/>
          <w:sz w:val="44"/>
        </w:rPr>
        <w:t xml:space="preserve"> - </w:t>
      </w:r>
      <w:r w:rsidRPr="007214D5">
        <w:rPr>
          <w:rFonts w:eastAsia="MS PGothic"/>
          <w:b/>
          <w:color w:val="595959" w:themeColor="text1" w:themeTint="A6"/>
          <w:sz w:val="44"/>
        </w:rPr>
        <w:t>機会登録簿</w:t>
      </w:r>
      <w:r w:rsidRPr="007214D5">
        <w:rPr>
          <w:rFonts w:eastAsia="MS PGothic"/>
          <w:b/>
          <w:color w:val="595959" w:themeColor="text1" w:themeTint="A6"/>
          <w:sz w:val="44"/>
        </w:rPr>
        <w:t xml:space="preserve"> – </w:t>
      </w:r>
      <w:r w:rsidRPr="007214D5">
        <w:rPr>
          <w:rFonts w:eastAsia="MS PGothic"/>
          <w:b/>
          <w:color w:val="595959" w:themeColor="text1" w:themeTint="A6"/>
          <w:sz w:val="44"/>
        </w:rPr>
        <w:t>サンプル</w:t>
      </w:r>
      <w:r w:rsidRPr="007214D5">
        <w:rPr>
          <w:rFonts w:eastAsia="MS PGothic"/>
          <w:b/>
          <w:color w:val="595959" w:themeColor="text1" w:themeTint="A6"/>
          <w:sz w:val="44"/>
        </w:rPr>
        <w:t xml:space="preserve"> </w:t>
      </w:r>
    </w:p>
    <w:p w14:paraId="4F0C6DF4" w14:textId="77777777" w:rsidR="008C01B8" w:rsidRPr="007214D5" w:rsidRDefault="008C01B8" w:rsidP="008C01B8">
      <w:pPr>
        <w:spacing w:after="0" w:line="240" w:lineRule="auto"/>
        <w:rPr>
          <w:rFonts w:eastAsia="MS PGothic" w:cs="Arial"/>
          <w:bCs/>
          <w:color w:val="595959" w:themeColor="text1" w:themeTint="A6"/>
          <w:sz w:val="24"/>
          <w:szCs w:val="24"/>
        </w:rPr>
      </w:pPr>
    </w:p>
    <w:tbl>
      <w:tblPr>
        <w:tblW w:w="14582" w:type="dxa"/>
        <w:tblLook w:val="04A0" w:firstRow="1" w:lastRow="0" w:firstColumn="1" w:lastColumn="0" w:noHBand="0" w:noVBand="1"/>
      </w:tblPr>
      <w:tblGrid>
        <w:gridCol w:w="2740"/>
        <w:gridCol w:w="2740"/>
        <w:gridCol w:w="1315"/>
        <w:gridCol w:w="1315"/>
        <w:gridCol w:w="1540"/>
        <w:gridCol w:w="3402"/>
        <w:gridCol w:w="1530"/>
      </w:tblGrid>
      <w:tr w:rsidR="008C01B8" w:rsidRPr="007214D5" w14:paraId="46C14CC4" w14:textId="77777777" w:rsidTr="007214D5">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AE2F672" w14:textId="77777777" w:rsidR="008C01B8" w:rsidRPr="007214D5" w:rsidRDefault="008C01B8" w:rsidP="005B4397">
            <w:pPr>
              <w:spacing w:after="0" w:line="240" w:lineRule="auto"/>
              <w:rPr>
                <w:rFonts w:eastAsia="MS PGothic" w:cs="Calibri"/>
                <w:color w:val="000000"/>
                <w:szCs w:val="20"/>
              </w:rPr>
            </w:pPr>
            <w:bookmarkStart w:id="0" w:name="RANGE!B4:H13"/>
            <w:r w:rsidRPr="007214D5">
              <w:rPr>
                <w:rFonts w:eastAsia="MS PGothic"/>
                <w:color w:val="000000"/>
              </w:rPr>
              <w:t>リスクの説明</w:t>
            </w:r>
            <w:bookmarkEnd w:id="0"/>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0152DDB"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影響の説明</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78D1E79" w14:textId="4E827E24" w:rsidR="008C01B8" w:rsidRPr="007214D5" w:rsidRDefault="008C01B8" w:rsidP="005B4397">
            <w:pPr>
              <w:spacing w:after="0" w:line="240" w:lineRule="auto"/>
              <w:rPr>
                <w:rFonts w:eastAsia="MS PGothic" w:cs="Calibri"/>
                <w:color w:val="000000"/>
                <w:szCs w:val="20"/>
              </w:rPr>
            </w:pPr>
            <w:r w:rsidRPr="007214D5">
              <w:rPr>
                <w:rFonts w:eastAsia="MS PGothic"/>
                <w:color w:val="000000"/>
              </w:rPr>
              <w:t>影響度</w:t>
            </w:r>
          </w:p>
        </w:tc>
        <w:tc>
          <w:tcPr>
            <w:tcW w:w="131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BD6E1B8"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確度</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D9E40E9"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優先度</w:t>
            </w:r>
          </w:p>
        </w:tc>
        <w:tc>
          <w:tcPr>
            <w:tcW w:w="3402"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B2D083B"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機会</w:t>
            </w:r>
          </w:p>
        </w:tc>
        <w:tc>
          <w:tcPr>
            <w:tcW w:w="153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9A19440"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所有者</w:t>
            </w:r>
          </w:p>
        </w:tc>
      </w:tr>
      <w:tr w:rsidR="008C01B8" w:rsidRPr="007214D5" w14:paraId="077FEC97" w14:textId="77777777" w:rsidTr="007214D5">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0AADC3D" w14:textId="6450595C" w:rsidR="008C01B8" w:rsidRPr="007214D5" w:rsidRDefault="008C01B8" w:rsidP="005B4397">
            <w:pPr>
              <w:spacing w:after="0" w:line="240" w:lineRule="auto"/>
              <w:rPr>
                <w:rFonts w:eastAsia="MS PGothic" w:cs="Calibri"/>
                <w:color w:val="000000"/>
                <w:sz w:val="18"/>
                <w:szCs w:val="18"/>
              </w:rPr>
            </w:pPr>
            <w:r w:rsidRPr="007214D5">
              <w:rPr>
                <w:rFonts w:eastAsia="MS PGothic"/>
                <w:color w:val="000000"/>
                <w:sz w:val="18"/>
              </w:rPr>
              <w:t>リスクの概要を簡潔に説明し</w:t>
            </w:r>
            <w:r w:rsidR="007214D5">
              <w:rPr>
                <w:rFonts w:eastAsia="MS PGothic"/>
                <w:color w:val="000000"/>
                <w:sz w:val="18"/>
              </w:rPr>
              <w:br/>
            </w:r>
            <w:r w:rsidRPr="007214D5">
              <w:rPr>
                <w:rFonts w:eastAsia="MS PGothic"/>
                <w:color w:val="000000"/>
                <w:sz w:val="18"/>
              </w:rPr>
              <w:t>ます。</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5CFCC41" w14:textId="6D85D27E" w:rsidR="008C01B8" w:rsidRPr="007214D5" w:rsidRDefault="008C01B8" w:rsidP="005B4397">
            <w:pPr>
              <w:spacing w:after="0" w:line="240" w:lineRule="auto"/>
              <w:rPr>
                <w:rFonts w:eastAsia="MS PGothic" w:cs="Calibri"/>
                <w:color w:val="000000"/>
                <w:sz w:val="18"/>
                <w:szCs w:val="18"/>
              </w:rPr>
            </w:pPr>
            <w:r w:rsidRPr="007214D5">
              <w:rPr>
                <w:rFonts w:eastAsia="MS PGothic"/>
                <w:color w:val="000000"/>
                <w:sz w:val="18"/>
              </w:rPr>
              <w:t>リスクが軽減または除去されなかった場合、どうなりますか？</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FDBA703" w14:textId="77777777" w:rsidR="008C01B8" w:rsidRPr="007214D5" w:rsidRDefault="008C01B8" w:rsidP="005B4397">
            <w:pPr>
              <w:spacing w:after="0" w:line="240" w:lineRule="auto"/>
              <w:rPr>
                <w:rFonts w:eastAsia="MS PGothic" w:cs="Calibri"/>
                <w:color w:val="000000"/>
                <w:sz w:val="18"/>
                <w:szCs w:val="18"/>
              </w:rPr>
            </w:pPr>
            <w:r w:rsidRPr="007214D5">
              <w:rPr>
                <w:rFonts w:eastAsia="MS PGothic"/>
                <w:color w:val="000000"/>
                <w:sz w:val="18"/>
              </w:rPr>
              <w:t>評価</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1 (</w:t>
            </w:r>
            <w:r w:rsidRPr="007214D5">
              <w:rPr>
                <w:rFonts w:eastAsia="MS PGothic"/>
                <w:color w:val="000000"/>
                <w:sz w:val="18"/>
              </w:rPr>
              <w:t>低</w:t>
            </w:r>
            <w:r w:rsidRPr="007214D5">
              <w:rPr>
                <w:rFonts w:eastAsia="MS PGothic"/>
                <w:color w:val="000000"/>
                <w:sz w:val="18"/>
              </w:rPr>
              <w:t xml:space="preserve">) </w:t>
            </w:r>
            <w:r w:rsidRPr="007214D5">
              <w:rPr>
                <w:rFonts w:eastAsia="MS PGothic"/>
                <w:color w:val="000000"/>
                <w:sz w:val="18"/>
              </w:rPr>
              <w:t>～</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5 (</w:t>
            </w:r>
            <w:r w:rsidRPr="007214D5">
              <w:rPr>
                <w:rFonts w:eastAsia="MS PGothic"/>
                <w:color w:val="000000"/>
                <w:sz w:val="18"/>
              </w:rPr>
              <w:t>高</w:t>
            </w:r>
            <w:r w:rsidRPr="007214D5">
              <w:rPr>
                <w:rFonts w:eastAsia="MS PGothic"/>
                <w:color w:val="000000"/>
                <w:sz w:val="18"/>
              </w:rPr>
              <w:t>)</w:t>
            </w:r>
          </w:p>
        </w:tc>
        <w:tc>
          <w:tcPr>
            <w:tcW w:w="131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8A31BBF" w14:textId="77777777" w:rsidR="008C01B8" w:rsidRPr="007214D5" w:rsidRDefault="008C01B8" w:rsidP="005B4397">
            <w:pPr>
              <w:spacing w:after="0" w:line="240" w:lineRule="auto"/>
              <w:rPr>
                <w:rFonts w:eastAsia="MS PGothic" w:cs="Calibri"/>
                <w:color w:val="000000"/>
                <w:sz w:val="18"/>
                <w:szCs w:val="18"/>
              </w:rPr>
            </w:pPr>
            <w:r w:rsidRPr="007214D5">
              <w:rPr>
                <w:rFonts w:eastAsia="MS PGothic"/>
                <w:color w:val="000000"/>
                <w:sz w:val="18"/>
              </w:rPr>
              <w:t>評価</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1 (</w:t>
            </w:r>
            <w:r w:rsidRPr="007214D5">
              <w:rPr>
                <w:rFonts w:eastAsia="MS PGothic"/>
                <w:color w:val="000000"/>
                <w:sz w:val="18"/>
              </w:rPr>
              <w:t>低</w:t>
            </w:r>
            <w:r w:rsidRPr="007214D5">
              <w:rPr>
                <w:rFonts w:eastAsia="MS PGothic"/>
                <w:color w:val="000000"/>
                <w:sz w:val="18"/>
              </w:rPr>
              <w:t xml:space="preserve">) </w:t>
            </w:r>
            <w:r w:rsidRPr="007214D5">
              <w:rPr>
                <w:rFonts w:eastAsia="MS PGothic"/>
                <w:color w:val="000000"/>
                <w:sz w:val="18"/>
              </w:rPr>
              <w:t>～</w:t>
            </w:r>
            <w:r w:rsidRPr="007214D5">
              <w:rPr>
                <w:rFonts w:eastAsia="MS PGothic"/>
                <w:color w:val="000000"/>
                <w:sz w:val="18"/>
              </w:rPr>
              <w:t xml:space="preserve"> </w:t>
            </w:r>
            <w:r w:rsidRPr="007214D5">
              <w:rPr>
                <w:rFonts w:eastAsia="MS PGothic"/>
                <w:color w:val="000000"/>
                <w:sz w:val="18"/>
                <w:szCs w:val="18"/>
              </w:rPr>
              <w:br/>
            </w:r>
            <w:r w:rsidRPr="007214D5">
              <w:rPr>
                <w:rFonts w:eastAsia="MS PGothic"/>
                <w:color w:val="000000"/>
                <w:sz w:val="18"/>
              </w:rPr>
              <w:t>5 (</w:t>
            </w:r>
            <w:r w:rsidRPr="007214D5">
              <w:rPr>
                <w:rFonts w:eastAsia="MS PGothic"/>
                <w:color w:val="000000"/>
                <w:sz w:val="18"/>
              </w:rPr>
              <w:t>高</w:t>
            </w:r>
            <w:r w:rsidRPr="007214D5">
              <w:rPr>
                <w:rFonts w:eastAsia="MS PGothic"/>
                <w:color w:val="000000"/>
                <w:sz w:val="18"/>
              </w:rPr>
              <w:t>)</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46C3965" w14:textId="06FE0ED9" w:rsidR="008C01B8" w:rsidRPr="007214D5" w:rsidRDefault="008C01B8" w:rsidP="005B4397">
            <w:pPr>
              <w:spacing w:after="0" w:line="240" w:lineRule="auto"/>
              <w:rPr>
                <w:rFonts w:eastAsia="MS PGothic" w:cs="Calibri"/>
                <w:color w:val="000000"/>
                <w:sz w:val="18"/>
                <w:szCs w:val="18"/>
              </w:rPr>
            </w:pPr>
            <w:r w:rsidRPr="007214D5">
              <w:rPr>
                <w:rFonts w:eastAsia="MS PGothic"/>
                <w:color w:val="000000"/>
                <w:sz w:val="18"/>
              </w:rPr>
              <w:t>(</w:t>
            </w:r>
            <w:r w:rsidRPr="007214D5">
              <w:rPr>
                <w:rFonts w:eastAsia="MS PGothic"/>
                <w:color w:val="000000"/>
                <w:sz w:val="18"/>
              </w:rPr>
              <w:t>影響</w:t>
            </w:r>
            <w:r w:rsidRPr="007214D5">
              <w:rPr>
                <w:rFonts w:eastAsia="MS PGothic"/>
                <w:color w:val="000000"/>
                <w:sz w:val="18"/>
              </w:rPr>
              <w:t xml:space="preserve"> X </w:t>
            </w:r>
            <w:r w:rsidRPr="007214D5">
              <w:rPr>
                <w:rFonts w:eastAsia="MS PGothic"/>
                <w:color w:val="000000"/>
                <w:sz w:val="18"/>
              </w:rPr>
              <w:t>確率</w:t>
            </w:r>
            <w:r w:rsidRPr="007214D5">
              <w:rPr>
                <w:rFonts w:eastAsia="MS PGothic"/>
                <w:color w:val="000000"/>
                <w:sz w:val="18"/>
              </w:rPr>
              <w:t>)</w:t>
            </w:r>
            <w:r w:rsidRPr="007214D5">
              <w:rPr>
                <w:rFonts w:eastAsia="MS PGothic"/>
                <w:color w:val="000000"/>
                <w:sz w:val="18"/>
                <w:szCs w:val="18"/>
              </w:rPr>
              <w:br/>
            </w:r>
            <w:r w:rsidRPr="007214D5">
              <w:rPr>
                <w:rFonts w:eastAsia="MS PGothic"/>
                <w:color w:val="000000"/>
                <w:sz w:val="18"/>
              </w:rPr>
              <w:t>最も高いもの</w:t>
            </w:r>
            <w:r w:rsidR="00C96F1A">
              <w:rPr>
                <w:rFonts w:eastAsia="MS PGothic"/>
                <w:color w:val="000000"/>
                <w:sz w:val="18"/>
              </w:rPr>
              <w:br/>
            </w:r>
            <w:r w:rsidRPr="007214D5">
              <w:rPr>
                <w:rFonts w:eastAsia="MS PGothic"/>
                <w:color w:val="000000"/>
                <w:sz w:val="18"/>
              </w:rPr>
              <w:t>から対処します。</w:t>
            </w:r>
            <w:r w:rsidRPr="007214D5">
              <w:rPr>
                <w:rFonts w:eastAsia="MS PGothic"/>
                <w:color w:val="000000"/>
                <w:sz w:val="18"/>
              </w:rPr>
              <w:t xml:space="preserve"> </w:t>
            </w:r>
          </w:p>
        </w:tc>
        <w:tc>
          <w:tcPr>
            <w:tcW w:w="3402"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6E2845A" w14:textId="05BD4202" w:rsidR="008C01B8" w:rsidRPr="007214D5" w:rsidRDefault="008C01B8" w:rsidP="005B4397">
            <w:pPr>
              <w:spacing w:after="0" w:line="240" w:lineRule="auto"/>
              <w:rPr>
                <w:rFonts w:eastAsia="MS PGothic" w:cs="Calibri"/>
                <w:color w:val="000000"/>
                <w:sz w:val="18"/>
                <w:szCs w:val="18"/>
              </w:rPr>
            </w:pPr>
            <w:r w:rsidRPr="007214D5">
              <w:rPr>
                <w:rFonts w:eastAsia="MS PGothic"/>
                <w:color w:val="000000"/>
                <w:sz w:val="18"/>
              </w:rPr>
              <w:t>影響度や確度を低減またはなくすための機会にはどのようなものがありますか？</w:t>
            </w:r>
          </w:p>
        </w:tc>
        <w:tc>
          <w:tcPr>
            <w:tcW w:w="153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0AFC2E11" w14:textId="2574CAAC" w:rsidR="008C01B8" w:rsidRPr="007214D5" w:rsidRDefault="008C01B8" w:rsidP="005B4397">
            <w:pPr>
              <w:spacing w:after="0" w:line="240" w:lineRule="auto"/>
              <w:rPr>
                <w:rFonts w:eastAsia="MS PGothic" w:cs="Calibri"/>
                <w:color w:val="000000"/>
                <w:sz w:val="18"/>
                <w:szCs w:val="18"/>
              </w:rPr>
            </w:pPr>
            <w:r w:rsidRPr="007214D5">
              <w:rPr>
                <w:rFonts w:eastAsia="MS PGothic"/>
                <w:color w:val="000000"/>
                <w:sz w:val="18"/>
              </w:rPr>
              <w:t>責任者は誰で</w:t>
            </w:r>
            <w:r w:rsidR="007214D5">
              <w:rPr>
                <w:rFonts w:eastAsia="MS PGothic"/>
                <w:color w:val="000000"/>
                <w:sz w:val="18"/>
              </w:rPr>
              <w:br/>
            </w:r>
            <w:r w:rsidRPr="007214D5">
              <w:rPr>
                <w:rFonts w:eastAsia="MS PGothic"/>
                <w:color w:val="000000"/>
                <w:sz w:val="18"/>
              </w:rPr>
              <w:t>すか？</w:t>
            </w:r>
          </w:p>
        </w:tc>
      </w:tr>
      <w:tr w:rsidR="008C01B8" w:rsidRPr="007214D5" w14:paraId="38EF8CEA" w14:textId="77777777" w:rsidTr="007214D5">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51A408FD"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材料の配送の遅れ</w:t>
            </w:r>
          </w:p>
        </w:tc>
        <w:tc>
          <w:tcPr>
            <w:tcW w:w="2740" w:type="dxa"/>
            <w:tcBorders>
              <w:top w:val="nil"/>
              <w:left w:val="nil"/>
              <w:bottom w:val="single" w:sz="4" w:space="0" w:color="BFBFBF"/>
              <w:right w:val="single" w:sz="4" w:space="0" w:color="BFBFBF"/>
            </w:tcBorders>
            <w:shd w:val="clear" w:color="auto" w:fill="auto"/>
            <w:vAlign w:val="center"/>
            <w:hideMark/>
          </w:tcPr>
          <w:p w14:paraId="1CF9AB3A"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生産停止</w:t>
            </w:r>
          </w:p>
        </w:tc>
        <w:tc>
          <w:tcPr>
            <w:tcW w:w="1315" w:type="dxa"/>
            <w:tcBorders>
              <w:top w:val="nil"/>
              <w:left w:val="nil"/>
              <w:bottom w:val="single" w:sz="4" w:space="0" w:color="BFBFBF"/>
              <w:right w:val="single" w:sz="4" w:space="0" w:color="BFBFBF"/>
            </w:tcBorders>
            <w:shd w:val="clear" w:color="auto" w:fill="auto"/>
            <w:vAlign w:val="center"/>
            <w:hideMark/>
          </w:tcPr>
          <w:p w14:paraId="312A9754"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5</w:t>
            </w:r>
          </w:p>
        </w:tc>
        <w:tc>
          <w:tcPr>
            <w:tcW w:w="1315" w:type="dxa"/>
            <w:tcBorders>
              <w:top w:val="nil"/>
              <w:left w:val="nil"/>
              <w:bottom w:val="single" w:sz="4" w:space="0" w:color="BFBFBF"/>
              <w:right w:val="single" w:sz="4" w:space="0" w:color="BFBFBF"/>
            </w:tcBorders>
            <w:shd w:val="clear" w:color="auto" w:fill="auto"/>
            <w:vAlign w:val="center"/>
            <w:hideMark/>
          </w:tcPr>
          <w:p w14:paraId="49FC4164"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2</w:t>
            </w:r>
          </w:p>
        </w:tc>
        <w:tc>
          <w:tcPr>
            <w:tcW w:w="1540"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6D6564EE"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10</w:t>
            </w:r>
          </w:p>
        </w:tc>
        <w:tc>
          <w:tcPr>
            <w:tcW w:w="3402" w:type="dxa"/>
            <w:tcBorders>
              <w:top w:val="nil"/>
              <w:left w:val="nil"/>
              <w:bottom w:val="single" w:sz="4" w:space="0" w:color="BFBFBF"/>
              <w:right w:val="single" w:sz="4" w:space="0" w:color="BFBFBF"/>
            </w:tcBorders>
            <w:shd w:val="clear" w:color="auto" w:fill="auto"/>
            <w:vAlign w:val="center"/>
            <w:hideMark/>
          </w:tcPr>
          <w:p w14:paraId="65DDE2DD" w14:textId="65CF2FA0" w:rsidR="008C01B8" w:rsidRPr="007214D5" w:rsidRDefault="008C01B8" w:rsidP="005B4397">
            <w:pPr>
              <w:spacing w:after="0" w:line="240" w:lineRule="auto"/>
              <w:rPr>
                <w:rFonts w:eastAsia="MS PGothic" w:cs="Calibri"/>
                <w:color w:val="000000"/>
                <w:szCs w:val="20"/>
              </w:rPr>
            </w:pPr>
            <w:r w:rsidRPr="007214D5">
              <w:rPr>
                <w:rFonts w:eastAsia="MS PGothic"/>
                <w:color w:val="000000"/>
              </w:rPr>
              <w:t>サプライヤーとの連絡を継続し、</w:t>
            </w:r>
            <w:r w:rsidR="00C96F1A">
              <w:rPr>
                <w:rFonts w:eastAsia="MS PGothic"/>
                <w:color w:val="000000"/>
              </w:rPr>
              <w:br/>
            </w:r>
            <w:r w:rsidRPr="007214D5">
              <w:rPr>
                <w:rFonts w:eastAsia="MS PGothic"/>
                <w:color w:val="000000"/>
              </w:rPr>
              <w:t>代替のサプライヤーも確保しておく。</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C55216A"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Hazel Christensen</w:t>
            </w:r>
          </w:p>
        </w:tc>
      </w:tr>
      <w:tr w:rsidR="008C01B8" w:rsidRPr="007214D5" w14:paraId="48F21F49" w14:textId="77777777" w:rsidTr="007214D5">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58FDC9B1"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機械の故障</w:t>
            </w:r>
          </w:p>
        </w:tc>
        <w:tc>
          <w:tcPr>
            <w:tcW w:w="2740" w:type="dxa"/>
            <w:tcBorders>
              <w:top w:val="nil"/>
              <w:left w:val="nil"/>
              <w:bottom w:val="single" w:sz="4" w:space="0" w:color="BFBFBF"/>
              <w:right w:val="single" w:sz="4" w:space="0" w:color="BFBFBF"/>
            </w:tcBorders>
            <w:shd w:val="clear" w:color="000000" w:fill="F5F7FA"/>
            <w:vAlign w:val="center"/>
            <w:hideMark/>
          </w:tcPr>
          <w:p w14:paraId="1B2F7F98"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生産の遅れ</w:t>
            </w:r>
          </w:p>
        </w:tc>
        <w:tc>
          <w:tcPr>
            <w:tcW w:w="1315" w:type="dxa"/>
            <w:tcBorders>
              <w:top w:val="nil"/>
              <w:left w:val="nil"/>
              <w:bottom w:val="single" w:sz="4" w:space="0" w:color="BFBFBF"/>
              <w:right w:val="single" w:sz="4" w:space="0" w:color="BFBFBF"/>
            </w:tcBorders>
            <w:shd w:val="clear" w:color="000000" w:fill="F5F7FA"/>
            <w:vAlign w:val="center"/>
            <w:hideMark/>
          </w:tcPr>
          <w:p w14:paraId="083E9A1A"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4</w:t>
            </w:r>
          </w:p>
        </w:tc>
        <w:tc>
          <w:tcPr>
            <w:tcW w:w="1315" w:type="dxa"/>
            <w:tcBorders>
              <w:top w:val="nil"/>
              <w:left w:val="nil"/>
              <w:bottom w:val="single" w:sz="4" w:space="0" w:color="BFBFBF"/>
              <w:right w:val="single" w:sz="4" w:space="0" w:color="BFBFBF"/>
            </w:tcBorders>
            <w:shd w:val="clear" w:color="000000" w:fill="F5F7FA"/>
            <w:vAlign w:val="center"/>
            <w:hideMark/>
          </w:tcPr>
          <w:p w14:paraId="64AA8D8B"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E04ECE0"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4</w:t>
            </w:r>
          </w:p>
        </w:tc>
        <w:tc>
          <w:tcPr>
            <w:tcW w:w="3402" w:type="dxa"/>
            <w:tcBorders>
              <w:top w:val="nil"/>
              <w:left w:val="nil"/>
              <w:bottom w:val="single" w:sz="4" w:space="0" w:color="BFBFBF"/>
              <w:right w:val="single" w:sz="4" w:space="0" w:color="BFBFBF"/>
            </w:tcBorders>
            <w:shd w:val="clear" w:color="000000" w:fill="F5F7FA"/>
            <w:vAlign w:val="center"/>
            <w:hideMark/>
          </w:tcPr>
          <w:p w14:paraId="1E005659"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点検回数を増やす。</w:t>
            </w:r>
            <w:r w:rsidRPr="007214D5">
              <w:rPr>
                <w:rFonts w:eastAsia="MS PGothic"/>
                <w:color w:val="000000"/>
                <w:szCs w:val="20"/>
              </w:rPr>
              <w:br/>
            </w:r>
            <w:r w:rsidRPr="007214D5">
              <w:rPr>
                <w:rFonts w:eastAsia="MS PGothic"/>
                <w:color w:val="000000"/>
              </w:rPr>
              <w:t>現場にスペア部品を常備しておく。</w:t>
            </w:r>
            <w:r w:rsidRPr="007214D5">
              <w:rPr>
                <w:rFonts w:eastAsia="MS PGothic"/>
                <w:color w:val="000000"/>
              </w:rPr>
              <w:t xml:space="preserve"> </w:t>
            </w:r>
          </w:p>
        </w:tc>
        <w:tc>
          <w:tcPr>
            <w:tcW w:w="153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DFD494F"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Jason Desjardins</w:t>
            </w:r>
          </w:p>
        </w:tc>
      </w:tr>
      <w:tr w:rsidR="008C01B8" w:rsidRPr="007214D5" w14:paraId="3ABE4642" w14:textId="77777777" w:rsidTr="007214D5">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0BA70738"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屋根の雨漏りによって床が滑りやすくなっている</w:t>
            </w:r>
          </w:p>
        </w:tc>
        <w:tc>
          <w:tcPr>
            <w:tcW w:w="2740" w:type="dxa"/>
            <w:tcBorders>
              <w:top w:val="nil"/>
              <w:left w:val="nil"/>
              <w:bottom w:val="single" w:sz="4" w:space="0" w:color="BFBFBF"/>
              <w:right w:val="single" w:sz="4" w:space="0" w:color="BFBFBF"/>
            </w:tcBorders>
            <w:shd w:val="clear" w:color="auto" w:fill="auto"/>
            <w:vAlign w:val="center"/>
            <w:hideMark/>
          </w:tcPr>
          <w:p w14:paraId="21CC9EB3"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滑りや転倒</w:t>
            </w:r>
          </w:p>
        </w:tc>
        <w:tc>
          <w:tcPr>
            <w:tcW w:w="1315" w:type="dxa"/>
            <w:tcBorders>
              <w:top w:val="nil"/>
              <w:left w:val="nil"/>
              <w:bottom w:val="single" w:sz="4" w:space="0" w:color="BFBFBF"/>
              <w:right w:val="single" w:sz="4" w:space="0" w:color="BFBFBF"/>
            </w:tcBorders>
            <w:shd w:val="clear" w:color="auto" w:fill="auto"/>
            <w:vAlign w:val="center"/>
            <w:hideMark/>
          </w:tcPr>
          <w:p w14:paraId="41F10B13"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3</w:t>
            </w:r>
          </w:p>
        </w:tc>
        <w:tc>
          <w:tcPr>
            <w:tcW w:w="1315" w:type="dxa"/>
            <w:tcBorders>
              <w:top w:val="nil"/>
              <w:left w:val="nil"/>
              <w:bottom w:val="single" w:sz="4" w:space="0" w:color="BFBFBF"/>
              <w:right w:val="single" w:sz="4" w:space="0" w:color="BFBFBF"/>
            </w:tcBorders>
            <w:shd w:val="clear" w:color="auto" w:fill="auto"/>
            <w:vAlign w:val="center"/>
            <w:hideMark/>
          </w:tcPr>
          <w:p w14:paraId="5742ADC5"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4113E8D"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15</w:t>
            </w:r>
          </w:p>
        </w:tc>
        <w:tc>
          <w:tcPr>
            <w:tcW w:w="3402" w:type="dxa"/>
            <w:tcBorders>
              <w:top w:val="nil"/>
              <w:left w:val="nil"/>
              <w:bottom w:val="single" w:sz="4" w:space="0" w:color="BFBFBF"/>
              <w:right w:val="single" w:sz="4" w:space="0" w:color="BFBFBF"/>
            </w:tcBorders>
            <w:shd w:val="clear" w:color="auto" w:fill="auto"/>
            <w:vAlign w:val="center"/>
            <w:hideMark/>
          </w:tcPr>
          <w:p w14:paraId="149974DA"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xml:space="preserve">– </w:t>
            </w:r>
            <w:r w:rsidRPr="007214D5">
              <w:rPr>
                <w:rFonts w:eastAsia="MS PGothic"/>
                <w:color w:val="000000"/>
              </w:rPr>
              <w:t>安全標識を注文する</w:t>
            </w:r>
            <w:r w:rsidRPr="007214D5">
              <w:rPr>
                <w:rFonts w:eastAsia="MS PGothic"/>
                <w:color w:val="000000"/>
                <w:szCs w:val="20"/>
              </w:rPr>
              <w:br/>
            </w:r>
            <w:r w:rsidRPr="007214D5">
              <w:rPr>
                <w:rFonts w:eastAsia="MS PGothic"/>
                <w:color w:val="000000"/>
              </w:rPr>
              <w:t xml:space="preserve">– </w:t>
            </w:r>
            <w:r w:rsidRPr="007214D5">
              <w:rPr>
                <w:rFonts w:eastAsia="MS PGothic"/>
                <w:color w:val="000000"/>
              </w:rPr>
              <w:t>手元にモップを置いておく</w:t>
            </w:r>
            <w:r w:rsidRPr="007214D5">
              <w:rPr>
                <w:rFonts w:eastAsia="MS PGothic"/>
                <w:color w:val="000000"/>
              </w:rPr>
              <w:t xml:space="preserve"> </w:t>
            </w:r>
            <w:r w:rsidRPr="007214D5">
              <w:rPr>
                <w:rFonts w:eastAsia="MS PGothic"/>
                <w:color w:val="000000"/>
                <w:szCs w:val="20"/>
              </w:rPr>
              <w:br/>
            </w:r>
            <w:r w:rsidRPr="007214D5">
              <w:rPr>
                <w:rFonts w:eastAsia="MS PGothic"/>
                <w:color w:val="000000"/>
              </w:rPr>
              <w:t xml:space="preserve">– </w:t>
            </w:r>
            <w:r w:rsidRPr="007214D5">
              <w:rPr>
                <w:rFonts w:eastAsia="MS PGothic"/>
                <w:color w:val="000000"/>
              </w:rPr>
              <w:t>屋根を修理する</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E248990" w14:textId="13A864B0" w:rsidR="008C01B8" w:rsidRPr="007214D5" w:rsidRDefault="008C01B8" w:rsidP="005B4397">
            <w:pPr>
              <w:spacing w:after="0" w:line="240" w:lineRule="auto"/>
              <w:rPr>
                <w:rFonts w:eastAsia="MS PGothic" w:cs="Calibri"/>
                <w:color w:val="000000"/>
                <w:szCs w:val="20"/>
              </w:rPr>
            </w:pPr>
            <w:r w:rsidRPr="007214D5">
              <w:rPr>
                <w:rFonts w:eastAsia="MS PGothic"/>
                <w:color w:val="000000"/>
              </w:rPr>
              <w:t>Luiza Smith</w:t>
            </w:r>
          </w:p>
        </w:tc>
      </w:tr>
      <w:tr w:rsidR="008C01B8" w:rsidRPr="007214D5" w14:paraId="20E9BE66" w14:textId="77777777" w:rsidTr="007214D5">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309A2FDD"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保護めがねの不足</w:t>
            </w:r>
          </w:p>
        </w:tc>
        <w:tc>
          <w:tcPr>
            <w:tcW w:w="2740" w:type="dxa"/>
            <w:tcBorders>
              <w:top w:val="nil"/>
              <w:left w:val="nil"/>
              <w:bottom w:val="single" w:sz="4" w:space="0" w:color="BFBFBF"/>
              <w:right w:val="single" w:sz="4" w:space="0" w:color="BFBFBF"/>
            </w:tcBorders>
            <w:shd w:val="clear" w:color="000000" w:fill="F5F7FA"/>
            <w:vAlign w:val="center"/>
            <w:hideMark/>
          </w:tcPr>
          <w:p w14:paraId="262AFB9E"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xml:space="preserve">– </w:t>
            </w:r>
            <w:r w:rsidRPr="007214D5">
              <w:rPr>
                <w:rFonts w:eastAsia="MS PGothic"/>
                <w:color w:val="000000"/>
              </w:rPr>
              <w:t>怪我の増加</w:t>
            </w:r>
            <w:r w:rsidRPr="007214D5">
              <w:rPr>
                <w:rFonts w:eastAsia="MS PGothic"/>
                <w:color w:val="000000"/>
                <w:szCs w:val="20"/>
              </w:rPr>
              <w:br/>
            </w:r>
            <w:r w:rsidRPr="007214D5">
              <w:rPr>
                <w:rFonts w:eastAsia="MS PGothic"/>
                <w:color w:val="000000"/>
              </w:rPr>
              <w:t xml:space="preserve">– </w:t>
            </w:r>
            <w:r w:rsidRPr="007214D5">
              <w:rPr>
                <w:rFonts w:eastAsia="MS PGothic"/>
                <w:color w:val="000000"/>
              </w:rPr>
              <w:t>生産の遅れ</w:t>
            </w:r>
            <w:r w:rsidRPr="007214D5">
              <w:rPr>
                <w:rFonts w:eastAsia="MS PGothic"/>
                <w:color w:val="000000"/>
                <w:szCs w:val="20"/>
              </w:rPr>
              <w:br/>
            </w:r>
            <w:r w:rsidRPr="007214D5">
              <w:rPr>
                <w:rFonts w:eastAsia="MS PGothic"/>
                <w:color w:val="000000"/>
              </w:rPr>
              <w:t xml:space="preserve">– </w:t>
            </w:r>
            <w:r w:rsidRPr="007214D5">
              <w:rPr>
                <w:rFonts w:eastAsia="MS PGothic"/>
                <w:color w:val="000000"/>
              </w:rPr>
              <w:t>保険料の増加</w:t>
            </w:r>
          </w:p>
        </w:tc>
        <w:tc>
          <w:tcPr>
            <w:tcW w:w="1315" w:type="dxa"/>
            <w:tcBorders>
              <w:top w:val="nil"/>
              <w:left w:val="nil"/>
              <w:bottom w:val="single" w:sz="4" w:space="0" w:color="BFBFBF"/>
              <w:right w:val="single" w:sz="4" w:space="0" w:color="BFBFBF"/>
            </w:tcBorders>
            <w:shd w:val="clear" w:color="000000" w:fill="F5F7FA"/>
            <w:vAlign w:val="center"/>
            <w:hideMark/>
          </w:tcPr>
          <w:p w14:paraId="5A039711"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5</w:t>
            </w:r>
          </w:p>
        </w:tc>
        <w:tc>
          <w:tcPr>
            <w:tcW w:w="1315" w:type="dxa"/>
            <w:tcBorders>
              <w:top w:val="nil"/>
              <w:left w:val="nil"/>
              <w:bottom w:val="single" w:sz="4" w:space="0" w:color="BFBFBF"/>
              <w:right w:val="single" w:sz="4" w:space="0" w:color="BFBFBF"/>
            </w:tcBorders>
            <w:shd w:val="clear" w:color="000000" w:fill="F5F7FA"/>
            <w:vAlign w:val="center"/>
            <w:hideMark/>
          </w:tcPr>
          <w:p w14:paraId="56C749A1"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36609941"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5</w:t>
            </w:r>
          </w:p>
        </w:tc>
        <w:tc>
          <w:tcPr>
            <w:tcW w:w="3402" w:type="dxa"/>
            <w:tcBorders>
              <w:top w:val="nil"/>
              <w:left w:val="nil"/>
              <w:bottom w:val="single" w:sz="4" w:space="0" w:color="BFBFBF"/>
              <w:right w:val="single" w:sz="4" w:space="0" w:color="BFBFBF"/>
            </w:tcBorders>
            <w:shd w:val="clear" w:color="000000" w:fill="F5F7FA"/>
            <w:vAlign w:val="center"/>
            <w:hideMark/>
          </w:tcPr>
          <w:p w14:paraId="32E41E71"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xml:space="preserve">– </w:t>
            </w:r>
            <w:r w:rsidRPr="007214D5">
              <w:rPr>
                <w:rFonts w:eastAsia="MS PGothic"/>
                <w:color w:val="000000"/>
              </w:rPr>
              <w:t>供給を増やす</w:t>
            </w:r>
            <w:r w:rsidRPr="007214D5">
              <w:rPr>
                <w:rFonts w:eastAsia="MS PGothic"/>
                <w:color w:val="000000"/>
              </w:rPr>
              <w:t xml:space="preserve"> </w:t>
            </w:r>
            <w:r w:rsidRPr="007214D5">
              <w:rPr>
                <w:rFonts w:eastAsia="MS PGothic"/>
                <w:color w:val="000000"/>
                <w:szCs w:val="20"/>
              </w:rPr>
              <w:br/>
            </w:r>
            <w:r w:rsidRPr="007214D5">
              <w:rPr>
                <w:rFonts w:eastAsia="MS PGothic"/>
                <w:color w:val="000000"/>
              </w:rPr>
              <w:t xml:space="preserve">– </w:t>
            </w:r>
            <w:r w:rsidRPr="007214D5">
              <w:rPr>
                <w:rFonts w:eastAsia="MS PGothic"/>
                <w:color w:val="000000"/>
              </w:rPr>
              <w:t>在庫が少なくなった場合に通知する</w:t>
            </w:r>
            <w:r w:rsidRPr="007214D5">
              <w:rPr>
                <w:rFonts w:eastAsia="MS PGothic"/>
                <w:color w:val="000000"/>
                <w:szCs w:val="20"/>
              </w:rPr>
              <w:br/>
            </w:r>
            <w:r w:rsidRPr="007214D5">
              <w:rPr>
                <w:rFonts w:eastAsia="MS PGothic"/>
                <w:color w:val="000000"/>
              </w:rPr>
              <w:t xml:space="preserve">– </w:t>
            </w:r>
            <w:r w:rsidRPr="007214D5">
              <w:rPr>
                <w:rFonts w:eastAsia="MS PGothic"/>
                <w:color w:val="000000"/>
              </w:rPr>
              <w:t>代替のサプライヤーを見つける</w:t>
            </w:r>
          </w:p>
        </w:tc>
        <w:tc>
          <w:tcPr>
            <w:tcW w:w="153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7470A7FE"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Sheldon Greene</w:t>
            </w:r>
          </w:p>
        </w:tc>
      </w:tr>
      <w:tr w:rsidR="008C01B8" w:rsidRPr="007214D5" w14:paraId="16EEB7DB" w14:textId="77777777" w:rsidTr="007214D5">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423A2419" w14:textId="1B11E996" w:rsidR="008C01B8" w:rsidRPr="007214D5" w:rsidRDefault="00A50FD1" w:rsidP="005B4397">
            <w:pPr>
              <w:spacing w:after="0" w:line="240" w:lineRule="auto"/>
              <w:rPr>
                <w:rFonts w:eastAsia="MS PGothic" w:cs="Calibri"/>
                <w:color w:val="000000"/>
                <w:szCs w:val="20"/>
              </w:rPr>
            </w:pPr>
            <w:r>
              <w:rPr>
                <w:rFonts w:eastAsia="MS PGothic"/>
                <w:noProof/>
                <w:color w:val="000000"/>
              </w:rPr>
              <mc:AlternateContent>
                <mc:Choice Requires="wpg">
                  <w:drawing>
                    <wp:anchor distT="0" distB="0" distL="114300" distR="114300" simplePos="0" relativeHeight="251685888" behindDoc="0" locked="0" layoutInCell="1" allowOverlap="1" wp14:anchorId="193ADFB5" wp14:editId="6FFFAEF0">
                      <wp:simplePos x="0" y="0"/>
                      <wp:positionH relativeFrom="column">
                        <wp:posOffset>76296</wp:posOffset>
                      </wp:positionH>
                      <wp:positionV relativeFrom="paragraph">
                        <wp:posOffset>71252</wp:posOffset>
                      </wp:positionV>
                      <wp:extent cx="2156460" cy="2156460"/>
                      <wp:effectExtent l="171450" t="76200" r="72390" b="167640"/>
                      <wp:wrapNone/>
                      <wp:docPr id="708699455" name="Group 2"/>
                      <wp:cNvGraphicFramePr/>
                      <a:graphic xmlns:a="http://schemas.openxmlformats.org/drawingml/2006/main">
                        <a:graphicData uri="http://schemas.microsoft.com/office/word/2010/wordprocessingGroup">
                          <wpg:wgp>
                            <wpg:cNvGrpSpPr/>
                            <wpg:grpSpPr>
                              <a:xfrm>
                                <a:off x="0" y="0"/>
                                <a:ext cx="2156460" cy="2156460"/>
                                <a:chOff x="0" y="0"/>
                                <a:chExt cx="2156460" cy="2156460"/>
                              </a:xfrm>
                            </wpg:grpSpPr>
                            <wps:wsp>
                              <wps:cNvPr id="612403165" name="Rectangle 1"/>
                              <wps:cNvSpPr/>
                              <wps:spPr>
                                <a:xfrm>
                                  <a:off x="0" y="0"/>
                                  <a:ext cx="2156460" cy="2156460"/>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63343867" name="Picture 7" descr="A screenshot of a grid&#10;&#10;Description automatically generated">
                                  <a:extLst>
                                    <a:ext uri="{FF2B5EF4-FFF2-40B4-BE49-F238E27FC236}">
                                      <a16:creationId xmlns:a16="http://schemas.microsoft.com/office/drawing/2014/main" id="{1FA33FD5-12E4-B9A1-AB76-7F7C3786A45D}"/>
                                    </a:ext>
                                  </a:extLst>
                                </pic:cNvPr>
                                <pic:cNvPicPr>
                                  <a:picLocks/>
                                </pic:cNvPicPr>
                              </pic:nvPicPr>
                              <pic:blipFill>
                                <a:blip r:embed="rId10"/>
                                <a:stretch>
                                  <a:fillRect/>
                                </a:stretch>
                              </pic:blipFill>
                              <pic:spPr>
                                <a:xfrm>
                                  <a:off x="104595" y="104955"/>
                                  <a:ext cx="1940560" cy="1983740"/>
                                </a:xfrm>
                                <a:prstGeom prst="rect">
                                  <a:avLst/>
                                </a:prstGeom>
                              </pic:spPr>
                            </pic:pic>
                          </wpg:wgp>
                        </a:graphicData>
                      </a:graphic>
                    </wp:anchor>
                  </w:drawing>
                </mc:Choice>
                <mc:Fallback>
                  <w:pict>
                    <v:group w14:anchorId="121D478A" id="Group 2" o:spid="_x0000_s1026" style="position:absolute;margin-left:6pt;margin-top:5.6pt;width:169.8pt;height:169.8pt;z-index:251685888" coordsize="21564,2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">
                      <v:rect id="Rectangle 1" o:spid="_x0000_s1027" style="position:absolute;width:21564;height:21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" fillcolor="white [3212]" stroked="f" strokeweight="1pt">
                        <v:shadow on="t" type="perspective" color="#5a5a5a [2109]" opacity="26214f" origin=".5,-.5" offset="-.74836mm,.74836mm" matrix="66847f,,,6684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A screenshot of a grid&#10;&#10;Description automatically generated" style="position:absolute;left:1045;top:1049;width:19406;height:19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">
                        <v:imagedata r:id="rId11" o:title="A screenshot of a grid&#10;&#10;Description automatically generated"/>
                        <o:lock v:ext="edit" aspectratio="f"/>
                      </v:shape>
                    </v:group>
                  </w:pict>
                </mc:Fallback>
              </mc:AlternateContent>
            </w:r>
            <w:r w:rsidR="008C01B8" w:rsidRPr="007214D5">
              <w:rPr>
                <w:rFonts w:eastAsia="MS PGothic"/>
                <w:color w:val="000000"/>
              </w:rPr>
              <w:t> </w:t>
            </w:r>
          </w:p>
        </w:tc>
        <w:tc>
          <w:tcPr>
            <w:tcW w:w="2740" w:type="dxa"/>
            <w:tcBorders>
              <w:top w:val="nil"/>
              <w:left w:val="nil"/>
              <w:bottom w:val="single" w:sz="4" w:space="0" w:color="BFBFBF"/>
              <w:right w:val="single" w:sz="4" w:space="0" w:color="BFBFBF"/>
            </w:tcBorders>
            <w:shd w:val="clear" w:color="auto" w:fill="auto"/>
            <w:vAlign w:val="center"/>
            <w:hideMark/>
          </w:tcPr>
          <w:p w14:paraId="4B87B324" w14:textId="5545CDF6"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315" w:type="dxa"/>
            <w:tcBorders>
              <w:top w:val="nil"/>
              <w:left w:val="nil"/>
              <w:bottom w:val="single" w:sz="4" w:space="0" w:color="BFBFBF"/>
              <w:right w:val="single" w:sz="4" w:space="0" w:color="BFBFBF"/>
            </w:tcBorders>
            <w:shd w:val="clear" w:color="auto" w:fill="auto"/>
            <w:vAlign w:val="center"/>
            <w:hideMark/>
          </w:tcPr>
          <w:p w14:paraId="2FF040AC"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5</w:t>
            </w:r>
          </w:p>
        </w:tc>
        <w:tc>
          <w:tcPr>
            <w:tcW w:w="1315" w:type="dxa"/>
            <w:tcBorders>
              <w:top w:val="nil"/>
              <w:left w:val="nil"/>
              <w:bottom w:val="single" w:sz="4" w:space="0" w:color="BFBFBF"/>
              <w:right w:val="single" w:sz="4" w:space="0" w:color="BFBFBF"/>
            </w:tcBorders>
            <w:shd w:val="clear" w:color="auto" w:fill="auto"/>
            <w:vAlign w:val="center"/>
            <w:hideMark/>
          </w:tcPr>
          <w:p w14:paraId="2EEDE319"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72DFD09"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25</w:t>
            </w:r>
          </w:p>
        </w:tc>
        <w:tc>
          <w:tcPr>
            <w:tcW w:w="3402" w:type="dxa"/>
            <w:tcBorders>
              <w:top w:val="nil"/>
              <w:left w:val="nil"/>
              <w:bottom w:val="single" w:sz="4" w:space="0" w:color="BFBFBF"/>
              <w:right w:val="single" w:sz="4" w:space="0" w:color="BFBFBF"/>
            </w:tcBorders>
            <w:shd w:val="clear" w:color="auto" w:fill="auto"/>
            <w:vAlign w:val="center"/>
            <w:hideMark/>
          </w:tcPr>
          <w:p w14:paraId="3A5142FF"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A840CDF"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r>
      <w:tr w:rsidR="008C01B8" w:rsidRPr="007214D5" w14:paraId="41A011DD" w14:textId="77777777" w:rsidTr="007214D5">
        <w:trPr>
          <w:trHeight w:val="9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5F10152A"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2740" w:type="dxa"/>
            <w:tcBorders>
              <w:top w:val="nil"/>
              <w:left w:val="nil"/>
              <w:bottom w:val="single" w:sz="4" w:space="0" w:color="BFBFBF"/>
              <w:right w:val="single" w:sz="4" w:space="0" w:color="BFBFBF"/>
            </w:tcBorders>
            <w:shd w:val="clear" w:color="000000" w:fill="F5F7FA"/>
            <w:vAlign w:val="center"/>
            <w:hideMark/>
          </w:tcPr>
          <w:p w14:paraId="0708C67A" w14:textId="21F34911"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315" w:type="dxa"/>
            <w:tcBorders>
              <w:top w:val="nil"/>
              <w:left w:val="nil"/>
              <w:bottom w:val="single" w:sz="4" w:space="0" w:color="BFBFBF"/>
              <w:right w:val="single" w:sz="4" w:space="0" w:color="BFBFBF"/>
            </w:tcBorders>
            <w:shd w:val="clear" w:color="000000" w:fill="F5F7FA"/>
            <w:vAlign w:val="center"/>
            <w:hideMark/>
          </w:tcPr>
          <w:p w14:paraId="76B2DE1B"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315" w:type="dxa"/>
            <w:tcBorders>
              <w:top w:val="nil"/>
              <w:left w:val="nil"/>
              <w:bottom w:val="single" w:sz="4" w:space="0" w:color="BFBFBF"/>
              <w:right w:val="single" w:sz="4" w:space="0" w:color="BFBFBF"/>
            </w:tcBorders>
            <w:shd w:val="clear" w:color="000000" w:fill="F5F7FA"/>
            <w:vAlign w:val="center"/>
            <w:hideMark/>
          </w:tcPr>
          <w:p w14:paraId="46FF9CF5"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540" w:type="dxa"/>
            <w:tcBorders>
              <w:top w:val="nil"/>
              <w:left w:val="nil"/>
              <w:bottom w:val="single" w:sz="4" w:space="0" w:color="BFBFBF"/>
              <w:right w:val="single" w:sz="4" w:space="0" w:color="BFBFBF"/>
            </w:tcBorders>
            <w:shd w:val="clear" w:color="000000" w:fill="E5E5E5"/>
            <w:vAlign w:val="center"/>
            <w:hideMark/>
          </w:tcPr>
          <w:p w14:paraId="57353340"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 </w:t>
            </w:r>
          </w:p>
        </w:tc>
        <w:tc>
          <w:tcPr>
            <w:tcW w:w="3402" w:type="dxa"/>
            <w:tcBorders>
              <w:top w:val="nil"/>
              <w:left w:val="nil"/>
              <w:bottom w:val="single" w:sz="4" w:space="0" w:color="BFBFBF"/>
              <w:right w:val="single" w:sz="4" w:space="0" w:color="BFBFBF"/>
            </w:tcBorders>
            <w:shd w:val="clear" w:color="000000" w:fill="F5F7FA"/>
            <w:vAlign w:val="center"/>
            <w:hideMark/>
          </w:tcPr>
          <w:p w14:paraId="2EFC0CB2"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53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167FD877"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r>
      <w:tr w:rsidR="008C01B8" w:rsidRPr="007214D5" w14:paraId="1790E7DA" w14:textId="77777777" w:rsidTr="007214D5">
        <w:trPr>
          <w:trHeight w:val="9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4DA33D0" w14:textId="48EF4601"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2740" w:type="dxa"/>
            <w:tcBorders>
              <w:top w:val="nil"/>
              <w:left w:val="nil"/>
              <w:bottom w:val="single" w:sz="4" w:space="0" w:color="BFBFBF"/>
              <w:right w:val="single" w:sz="4" w:space="0" w:color="BFBFBF"/>
            </w:tcBorders>
            <w:shd w:val="clear" w:color="auto" w:fill="auto"/>
            <w:vAlign w:val="center"/>
            <w:hideMark/>
          </w:tcPr>
          <w:p w14:paraId="320274F3" w14:textId="2350C21B"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315" w:type="dxa"/>
            <w:tcBorders>
              <w:top w:val="nil"/>
              <w:left w:val="nil"/>
              <w:bottom w:val="single" w:sz="4" w:space="0" w:color="BFBFBF"/>
              <w:right w:val="single" w:sz="4" w:space="0" w:color="BFBFBF"/>
            </w:tcBorders>
            <w:shd w:val="clear" w:color="auto" w:fill="auto"/>
            <w:vAlign w:val="center"/>
            <w:hideMark/>
          </w:tcPr>
          <w:p w14:paraId="234D6592"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315" w:type="dxa"/>
            <w:tcBorders>
              <w:top w:val="nil"/>
              <w:left w:val="nil"/>
              <w:bottom w:val="single" w:sz="4" w:space="0" w:color="BFBFBF"/>
              <w:right w:val="single" w:sz="4" w:space="0" w:color="BFBFBF"/>
            </w:tcBorders>
            <w:shd w:val="clear" w:color="auto" w:fill="auto"/>
            <w:vAlign w:val="center"/>
            <w:hideMark/>
          </w:tcPr>
          <w:p w14:paraId="6B3E5CF7"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52816225"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 </w:t>
            </w:r>
          </w:p>
        </w:tc>
        <w:tc>
          <w:tcPr>
            <w:tcW w:w="3402" w:type="dxa"/>
            <w:tcBorders>
              <w:top w:val="nil"/>
              <w:left w:val="nil"/>
              <w:bottom w:val="single" w:sz="4" w:space="0" w:color="BFBFBF"/>
              <w:right w:val="single" w:sz="4" w:space="0" w:color="BFBFBF"/>
            </w:tcBorders>
            <w:shd w:val="clear" w:color="auto" w:fill="auto"/>
            <w:vAlign w:val="center"/>
            <w:hideMark/>
          </w:tcPr>
          <w:p w14:paraId="489F0D5E"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8D0A684"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r>
      <w:tr w:rsidR="008C01B8" w:rsidRPr="007214D5" w14:paraId="66A0B485" w14:textId="77777777" w:rsidTr="007214D5">
        <w:trPr>
          <w:trHeight w:val="90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2D1B5E21"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0DF6D9DB" w14:textId="05C7441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2104D12"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31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6699350" w14:textId="77777777" w:rsidR="008C01B8" w:rsidRPr="007214D5" w:rsidRDefault="008C01B8" w:rsidP="005B4397">
            <w:pPr>
              <w:spacing w:after="0" w:line="240" w:lineRule="auto"/>
              <w:jc w:val="center"/>
              <w:rPr>
                <w:rFonts w:eastAsia="MS PGothic" w:cs="Calibri"/>
                <w:color w:val="000000"/>
                <w:sz w:val="24"/>
                <w:szCs w:val="24"/>
              </w:rPr>
            </w:pPr>
            <w:r w:rsidRPr="007214D5">
              <w:rPr>
                <w:rFonts w:eastAsia="MS PGothic"/>
                <w:color w:val="000000"/>
                <w:sz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2B4553DB" w14:textId="77777777" w:rsidR="008C01B8" w:rsidRPr="007214D5" w:rsidRDefault="008C01B8" w:rsidP="005B4397">
            <w:pPr>
              <w:spacing w:after="0" w:line="240" w:lineRule="auto"/>
              <w:jc w:val="center"/>
              <w:rPr>
                <w:rFonts w:eastAsia="MS PGothic" w:cs="Calibri"/>
                <w:b/>
                <w:bCs/>
                <w:color w:val="000000"/>
                <w:sz w:val="24"/>
                <w:szCs w:val="24"/>
              </w:rPr>
            </w:pPr>
            <w:r w:rsidRPr="007214D5">
              <w:rPr>
                <w:rFonts w:eastAsia="MS PGothic"/>
                <w:b/>
                <w:color w:val="000000"/>
                <w:sz w:val="24"/>
              </w:rPr>
              <w:t> </w:t>
            </w:r>
          </w:p>
        </w:tc>
        <w:tc>
          <w:tcPr>
            <w:tcW w:w="3402"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DAED2B3"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c>
          <w:tcPr>
            <w:tcW w:w="153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56D5E435" w14:textId="77777777" w:rsidR="008C01B8" w:rsidRPr="007214D5" w:rsidRDefault="008C01B8" w:rsidP="005B4397">
            <w:pPr>
              <w:spacing w:after="0" w:line="240" w:lineRule="auto"/>
              <w:rPr>
                <w:rFonts w:eastAsia="MS PGothic" w:cs="Calibri"/>
                <w:color w:val="000000"/>
                <w:szCs w:val="20"/>
              </w:rPr>
            </w:pPr>
            <w:r w:rsidRPr="007214D5">
              <w:rPr>
                <w:rFonts w:eastAsia="MS PGothic"/>
                <w:color w:val="000000"/>
              </w:rPr>
              <w:t> </w:t>
            </w:r>
          </w:p>
        </w:tc>
      </w:tr>
    </w:tbl>
    <w:p w14:paraId="77D86D1F" w14:textId="1E4A41D9" w:rsidR="008C01B8" w:rsidRPr="007214D5" w:rsidRDefault="008C01B8" w:rsidP="00EE5347">
      <w:pPr>
        <w:spacing w:after="0" w:line="240" w:lineRule="auto"/>
        <w:rPr>
          <w:rFonts w:eastAsia="MS PGothic"/>
          <w:szCs w:val="20"/>
        </w:rPr>
        <w:sectPr w:rsidR="008C01B8" w:rsidRPr="007214D5" w:rsidSect="00EE5347">
          <w:headerReference w:type="default" r:id="rId12"/>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7214D5" w14:paraId="6E529EC9" w14:textId="77777777" w:rsidTr="002B33CA">
        <w:trPr>
          <w:trHeight w:val="2916"/>
        </w:trPr>
        <w:tc>
          <w:tcPr>
            <w:tcW w:w="9480" w:type="dxa"/>
          </w:tcPr>
          <w:p w14:paraId="6F855F1C" w14:textId="77777777" w:rsidR="002B33CA" w:rsidRPr="007214D5" w:rsidRDefault="002B33CA" w:rsidP="002B33CA">
            <w:pPr>
              <w:rPr>
                <w:rFonts w:eastAsia="MS PGothic"/>
                <w:b/>
              </w:rPr>
            </w:pPr>
          </w:p>
          <w:p w14:paraId="6A9EB872" w14:textId="77777777" w:rsidR="002B33CA" w:rsidRPr="007214D5" w:rsidRDefault="002B33CA" w:rsidP="002B33CA">
            <w:pPr>
              <w:jc w:val="center"/>
              <w:rPr>
                <w:rFonts w:eastAsia="MS PGothic"/>
                <w:b/>
              </w:rPr>
            </w:pPr>
            <w:r w:rsidRPr="007214D5">
              <w:rPr>
                <w:rFonts w:eastAsia="MS PGothic"/>
                <w:b/>
              </w:rPr>
              <w:t>免責条項</w:t>
            </w:r>
          </w:p>
          <w:p w14:paraId="6616D03E" w14:textId="77777777" w:rsidR="002B33CA" w:rsidRPr="007214D5" w:rsidRDefault="002B33CA" w:rsidP="002B33CA">
            <w:pPr>
              <w:rPr>
                <w:rFonts w:eastAsia="MS PGothic"/>
              </w:rPr>
            </w:pPr>
          </w:p>
          <w:p w14:paraId="143FCAC5" w14:textId="4899FE2C" w:rsidR="002B33CA" w:rsidRPr="007214D5" w:rsidRDefault="002B33CA" w:rsidP="002B33CA">
            <w:pPr>
              <w:spacing w:line="276" w:lineRule="auto"/>
              <w:rPr>
                <w:rFonts w:eastAsia="MS PGothic"/>
              </w:rPr>
            </w:pPr>
            <w:r w:rsidRPr="007214D5">
              <w:rPr>
                <w:rFonts w:eastAsia="MS PGothic"/>
              </w:rPr>
              <w:t xml:space="preserve">Smartsheet </w:t>
            </w:r>
            <w:r w:rsidRPr="007214D5">
              <w:rPr>
                <w:rFonts w:eastAsia="MS PGothic"/>
              </w:rPr>
              <w:t>がこの</w:t>
            </w:r>
            <w:r w:rsidRPr="007214D5">
              <w:rPr>
                <w:rFonts w:eastAsia="MS PGothic"/>
              </w:rPr>
              <w:t xml:space="preserve"> Web </w:t>
            </w:r>
            <w:r w:rsidRPr="007214D5">
              <w:rPr>
                <w:rFonts w:eastAsia="MS PGothic"/>
              </w:rPr>
              <w:t>サイトに掲載している記事、テンプレート、または情報などは、あくまで参考としてご利用ください。</w:t>
            </w:r>
            <w:r w:rsidRPr="007214D5">
              <w:rPr>
                <w:rFonts w:eastAsia="MS PGothic"/>
              </w:rPr>
              <w:t xml:space="preserve">Smartsheet </w:t>
            </w:r>
            <w:r w:rsidRPr="007214D5">
              <w:rPr>
                <w:rFonts w:eastAsia="MS PGothic"/>
              </w:rPr>
              <w:t>は、情報の最新性および正確性の確保に努めますが、本</w:t>
            </w:r>
            <w:r w:rsidRPr="007214D5">
              <w:rPr>
                <w:rFonts w:eastAsia="MS PGothic"/>
              </w:rPr>
              <w:t xml:space="preserve"> Web </w:t>
            </w:r>
            <w:r w:rsidRPr="007214D5">
              <w:rPr>
                <w:rFonts w:eastAsia="MS PGothic"/>
              </w:rPr>
              <w:t>サイトまたは本</w:t>
            </w:r>
            <w:r w:rsidRPr="007214D5">
              <w:rPr>
                <w:rFonts w:eastAsia="MS PGothic"/>
              </w:rPr>
              <w:t xml:space="preserve"> Web </w:t>
            </w:r>
            <w:r w:rsidRPr="007214D5">
              <w:rPr>
                <w:rFonts w:eastAsia="MS PGothic"/>
              </w:rPr>
              <w:t>サイトに含まれる情報、記事、テンプレート、あるいは関連グラフィックに関する完全性、正確性、</w:t>
            </w:r>
            <w:r w:rsidR="007214D5">
              <w:rPr>
                <w:rFonts w:eastAsia="MS PGothic"/>
              </w:rPr>
              <w:br/>
            </w:r>
            <w:r w:rsidRPr="007214D5">
              <w:rPr>
                <w:rFonts w:eastAsia="MS PGothic"/>
              </w:rPr>
              <w:t>信頼性、適合性、または利用可能性について、明示または黙示のいかなる表明または保証も行いません。かかる情報に依拠して生じたいかなる結果についても</w:t>
            </w:r>
            <w:r w:rsidRPr="007214D5">
              <w:rPr>
                <w:rFonts w:eastAsia="MS PGothic"/>
              </w:rPr>
              <w:t xml:space="preserve"> Smartsheet </w:t>
            </w:r>
            <w:r w:rsidRPr="007214D5">
              <w:rPr>
                <w:rFonts w:eastAsia="MS PGothic"/>
              </w:rPr>
              <w:t>は一切責任を負いませんので、各自の責任と判断のもとにご利用ください。</w:t>
            </w:r>
          </w:p>
        </w:tc>
      </w:tr>
    </w:tbl>
    <w:p w14:paraId="0409B9CD" w14:textId="765E54B7" w:rsidR="00A64F9A" w:rsidRPr="007214D5" w:rsidRDefault="00A64F9A" w:rsidP="002B33CA">
      <w:pPr>
        <w:spacing w:line="240" w:lineRule="auto"/>
        <w:rPr>
          <w:rFonts w:eastAsia="MS PGothic"/>
          <w:szCs w:val="20"/>
        </w:rPr>
      </w:pPr>
    </w:p>
    <w:sectPr w:rsidR="00A64F9A" w:rsidRPr="007214D5"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A7C4E" w14:textId="77777777" w:rsidR="007F019D" w:rsidRDefault="007F019D" w:rsidP="00480F66">
      <w:pPr>
        <w:spacing w:after="0" w:line="240" w:lineRule="auto"/>
      </w:pPr>
      <w:r>
        <w:separator/>
      </w:r>
    </w:p>
  </w:endnote>
  <w:endnote w:type="continuationSeparator" w:id="0">
    <w:p w14:paraId="6F61E16A" w14:textId="77777777" w:rsidR="007F019D" w:rsidRDefault="007F019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77FC" w14:textId="77777777" w:rsidR="007F019D" w:rsidRDefault="007F019D" w:rsidP="00480F66">
      <w:pPr>
        <w:spacing w:after="0" w:line="240" w:lineRule="auto"/>
      </w:pPr>
      <w:r>
        <w:separator/>
      </w:r>
    </w:p>
  </w:footnote>
  <w:footnote w:type="continuationSeparator" w:id="0">
    <w:p w14:paraId="3E905DD6" w14:textId="77777777" w:rsidR="007F019D" w:rsidRDefault="007F019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21500"/>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55250"/>
    <w:rsid w:val="001556D1"/>
    <w:rsid w:val="001769BD"/>
    <w:rsid w:val="00184DC6"/>
    <w:rsid w:val="00185D93"/>
    <w:rsid w:val="00186202"/>
    <w:rsid w:val="001A141A"/>
    <w:rsid w:val="001A1C0F"/>
    <w:rsid w:val="001A628F"/>
    <w:rsid w:val="001A6860"/>
    <w:rsid w:val="001C6DA8"/>
    <w:rsid w:val="001F54B4"/>
    <w:rsid w:val="00203F44"/>
    <w:rsid w:val="00205C76"/>
    <w:rsid w:val="00211695"/>
    <w:rsid w:val="00223549"/>
    <w:rsid w:val="00226595"/>
    <w:rsid w:val="0023276A"/>
    <w:rsid w:val="002420F8"/>
    <w:rsid w:val="00250EF4"/>
    <w:rsid w:val="00274428"/>
    <w:rsid w:val="00274561"/>
    <w:rsid w:val="002755BB"/>
    <w:rsid w:val="0027725D"/>
    <w:rsid w:val="00281ABE"/>
    <w:rsid w:val="00282A09"/>
    <w:rsid w:val="00286814"/>
    <w:rsid w:val="00291275"/>
    <w:rsid w:val="00296490"/>
    <w:rsid w:val="00296685"/>
    <w:rsid w:val="002B33CA"/>
    <w:rsid w:val="002B385A"/>
    <w:rsid w:val="002B39BC"/>
    <w:rsid w:val="002D5E3D"/>
    <w:rsid w:val="002E065B"/>
    <w:rsid w:val="002F268F"/>
    <w:rsid w:val="00301C1D"/>
    <w:rsid w:val="00304462"/>
    <w:rsid w:val="0030555E"/>
    <w:rsid w:val="003210AB"/>
    <w:rsid w:val="00323362"/>
    <w:rsid w:val="003269AD"/>
    <w:rsid w:val="00335259"/>
    <w:rsid w:val="00341FCC"/>
    <w:rsid w:val="00342FAB"/>
    <w:rsid w:val="00351A6C"/>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10B"/>
    <w:rsid w:val="006224C1"/>
    <w:rsid w:val="0062611F"/>
    <w:rsid w:val="00632CB7"/>
    <w:rsid w:val="00637C66"/>
    <w:rsid w:val="0064485A"/>
    <w:rsid w:val="006459AE"/>
    <w:rsid w:val="00645E15"/>
    <w:rsid w:val="00647EEB"/>
    <w:rsid w:val="00652ED3"/>
    <w:rsid w:val="0065656A"/>
    <w:rsid w:val="006566F9"/>
    <w:rsid w:val="00667375"/>
    <w:rsid w:val="00671A46"/>
    <w:rsid w:val="00674A9C"/>
    <w:rsid w:val="00682D60"/>
    <w:rsid w:val="00692B21"/>
    <w:rsid w:val="006A0235"/>
    <w:rsid w:val="006A03AD"/>
    <w:rsid w:val="006A5B2E"/>
    <w:rsid w:val="006B00FC"/>
    <w:rsid w:val="006B74C2"/>
    <w:rsid w:val="006C5F2C"/>
    <w:rsid w:val="006C6E43"/>
    <w:rsid w:val="006F705F"/>
    <w:rsid w:val="006F779B"/>
    <w:rsid w:val="007214D5"/>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019D"/>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01B8"/>
    <w:rsid w:val="008C7473"/>
    <w:rsid w:val="008D2AB6"/>
    <w:rsid w:val="008D3852"/>
    <w:rsid w:val="008D538B"/>
    <w:rsid w:val="008E7254"/>
    <w:rsid w:val="008F7553"/>
    <w:rsid w:val="00906570"/>
    <w:rsid w:val="0092117C"/>
    <w:rsid w:val="0092169A"/>
    <w:rsid w:val="00942AA1"/>
    <w:rsid w:val="009432C3"/>
    <w:rsid w:val="00947186"/>
    <w:rsid w:val="0095395A"/>
    <w:rsid w:val="00955D6F"/>
    <w:rsid w:val="00962F3A"/>
    <w:rsid w:val="009749F6"/>
    <w:rsid w:val="0099531C"/>
    <w:rsid w:val="009969C0"/>
    <w:rsid w:val="009A177A"/>
    <w:rsid w:val="009B24E9"/>
    <w:rsid w:val="009B4459"/>
    <w:rsid w:val="009B7A6C"/>
    <w:rsid w:val="009D4B4D"/>
    <w:rsid w:val="009E4124"/>
    <w:rsid w:val="009F30CA"/>
    <w:rsid w:val="009F740D"/>
    <w:rsid w:val="00A03B32"/>
    <w:rsid w:val="00A11A26"/>
    <w:rsid w:val="00A122C8"/>
    <w:rsid w:val="00A15940"/>
    <w:rsid w:val="00A15E56"/>
    <w:rsid w:val="00A32F89"/>
    <w:rsid w:val="00A50FD1"/>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32E6"/>
    <w:rsid w:val="00C24B15"/>
    <w:rsid w:val="00C264F2"/>
    <w:rsid w:val="00C3274A"/>
    <w:rsid w:val="00C345FD"/>
    <w:rsid w:val="00C41E1D"/>
    <w:rsid w:val="00C436EC"/>
    <w:rsid w:val="00C454ED"/>
    <w:rsid w:val="00C4718F"/>
    <w:rsid w:val="00C63734"/>
    <w:rsid w:val="00C642BB"/>
    <w:rsid w:val="00C644E8"/>
    <w:rsid w:val="00C66760"/>
    <w:rsid w:val="00C72135"/>
    <w:rsid w:val="00C73FC3"/>
    <w:rsid w:val="00C76A4E"/>
    <w:rsid w:val="00C805C2"/>
    <w:rsid w:val="00C94911"/>
    <w:rsid w:val="00C95788"/>
    <w:rsid w:val="00C96F1A"/>
    <w:rsid w:val="00CA207F"/>
    <w:rsid w:val="00CA5F14"/>
    <w:rsid w:val="00CB4961"/>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4965"/>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959C1"/>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36B9"/>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eastAsia="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eastAsia="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eastAsia="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82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554</Words>
  <Characters>617</Characters>
  <Application>Microsoft Office Word</Application>
  <DocSecurity>0</DocSecurity>
  <Lines>123</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11</cp:revision>
  <cp:lastPrinted>2019-01-22T01:48:00Z</cp:lastPrinted>
  <dcterms:created xsi:type="dcterms:W3CDTF">2023-08-13T21:29:00Z</dcterms:created>
  <dcterms:modified xsi:type="dcterms:W3CDTF">2024-11-23T13:31:00Z</dcterms:modified>
</cp:coreProperties>
</file>