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2616" w14:textId="77777777" w:rsidR="00173134" w:rsidRPr="006019FF" w:rsidRDefault="00173134" w:rsidP="00173134">
      <w:pPr>
        <w:rPr>
          <w:rFonts w:eastAsia="MS PGothic"/>
          <w:b/>
          <w:color w:val="808080" w:themeColor="background1" w:themeShade="80"/>
          <w:sz w:val="36"/>
        </w:rPr>
      </w:pPr>
      <w:r w:rsidRPr="006019FF">
        <w:rPr>
          <w:rFonts w:eastAsia="MS PGothic"/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25C4E233" wp14:editId="7945B007">
            <wp:simplePos x="0" y="0"/>
            <wp:positionH relativeFrom="column">
              <wp:posOffset>6744335</wp:posOffset>
            </wp:positionH>
            <wp:positionV relativeFrom="paragraph">
              <wp:posOffset>-260350</wp:posOffset>
            </wp:positionV>
            <wp:extent cx="2580480" cy="513000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80" cy="5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9FF">
        <w:rPr>
          <w:rFonts w:eastAsia="MS PGothic"/>
          <w:b/>
          <w:color w:val="808080" w:themeColor="background1" w:themeShade="80"/>
          <w:sz w:val="36"/>
        </w:rPr>
        <w:t>スクラムの役割および責任</w:t>
      </w:r>
    </w:p>
    <w:p w14:paraId="3DE304C4" w14:textId="77777777" w:rsidR="00173134" w:rsidRPr="006019FF" w:rsidRDefault="00173134" w:rsidP="00173134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9"/>
        <w:gridCol w:w="4890"/>
        <w:gridCol w:w="4889"/>
      </w:tblGrid>
      <w:tr w:rsidR="00173134" w:rsidRPr="006019FF" w14:paraId="2DD633FD" w14:textId="77777777" w:rsidTr="00016B6E">
        <w:trPr>
          <w:trHeight w:val="576"/>
        </w:trPr>
        <w:tc>
          <w:tcPr>
            <w:tcW w:w="4889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493AA6D3" w14:textId="77777777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000000" w:themeColor="text1"/>
                <w:sz w:val="36"/>
                <w:szCs w:val="36"/>
              </w:rPr>
            </w:pPr>
            <w:r w:rsidRPr="006019FF">
              <w:rPr>
                <w:rFonts w:eastAsia="MS PGothic"/>
                <w:color w:val="000000" w:themeColor="text1"/>
                <w:sz w:val="36"/>
              </w:rPr>
              <w:t>プロダクト</w:t>
            </w:r>
            <w:r w:rsidRPr="006019FF">
              <w:rPr>
                <w:rFonts w:eastAsia="MS PGothic"/>
                <w:color w:val="000000" w:themeColor="text1"/>
                <w:sz w:val="36"/>
              </w:rPr>
              <w:t xml:space="preserve"> </w:t>
            </w:r>
            <w:r w:rsidRPr="006019FF">
              <w:rPr>
                <w:rFonts w:eastAsia="MS PGothic"/>
                <w:color w:val="000000" w:themeColor="text1"/>
                <w:sz w:val="36"/>
              </w:rPr>
              <w:t>オーナー</w:t>
            </w:r>
          </w:p>
        </w:tc>
        <w:tc>
          <w:tcPr>
            <w:tcW w:w="4890" w:type="dxa"/>
            <w:tcBorders>
              <w:bottom w:val="nil"/>
            </w:tcBorders>
            <w:shd w:val="clear" w:color="auto" w:fill="EAEEF3"/>
            <w:vAlign w:val="center"/>
          </w:tcPr>
          <w:p w14:paraId="6A1EBB66" w14:textId="77777777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000000" w:themeColor="text1"/>
                <w:sz w:val="36"/>
                <w:szCs w:val="36"/>
              </w:rPr>
            </w:pPr>
            <w:r w:rsidRPr="006019FF">
              <w:rPr>
                <w:rFonts w:eastAsia="MS PGothic"/>
                <w:color w:val="000000" w:themeColor="text1"/>
                <w:sz w:val="36"/>
              </w:rPr>
              <w:t>スクラム</w:t>
            </w:r>
            <w:r w:rsidRPr="006019FF">
              <w:rPr>
                <w:rFonts w:eastAsia="MS PGothic"/>
                <w:color w:val="000000" w:themeColor="text1"/>
                <w:sz w:val="36"/>
              </w:rPr>
              <w:t xml:space="preserve"> </w:t>
            </w:r>
            <w:r w:rsidRPr="006019FF">
              <w:rPr>
                <w:rFonts w:eastAsia="MS PGothic"/>
                <w:color w:val="000000" w:themeColor="text1"/>
                <w:sz w:val="36"/>
              </w:rPr>
              <w:t>マスター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F7F9FB"/>
            <w:vAlign w:val="center"/>
          </w:tcPr>
          <w:p w14:paraId="38083496" w14:textId="77777777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000000" w:themeColor="text1"/>
                <w:sz w:val="36"/>
                <w:szCs w:val="36"/>
              </w:rPr>
            </w:pPr>
            <w:r w:rsidRPr="006019FF">
              <w:rPr>
                <w:rFonts w:eastAsia="MS PGothic"/>
                <w:color w:val="000000" w:themeColor="text1"/>
                <w:sz w:val="36"/>
              </w:rPr>
              <w:t>スクラム</w:t>
            </w:r>
            <w:r w:rsidRPr="006019FF">
              <w:rPr>
                <w:rFonts w:eastAsia="MS PGothic"/>
                <w:color w:val="000000" w:themeColor="text1"/>
                <w:sz w:val="36"/>
              </w:rPr>
              <w:t xml:space="preserve"> </w:t>
            </w:r>
            <w:r w:rsidRPr="006019FF">
              <w:rPr>
                <w:rFonts w:eastAsia="MS PGothic"/>
                <w:color w:val="000000" w:themeColor="text1"/>
                <w:sz w:val="36"/>
              </w:rPr>
              <w:t>チーム</w:t>
            </w:r>
          </w:p>
        </w:tc>
      </w:tr>
      <w:tr w:rsidR="00173134" w:rsidRPr="006019FF" w14:paraId="6991B3B0" w14:textId="77777777" w:rsidTr="00016B6E">
        <w:trPr>
          <w:trHeight w:val="1152"/>
        </w:trPr>
        <w:tc>
          <w:tcPr>
            <w:tcW w:w="4889" w:type="dxa"/>
            <w:tcBorders>
              <w:top w:val="nil"/>
            </w:tcBorders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D952E0E" w14:textId="7B73417D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6019FF">
              <w:rPr>
                <w:rFonts w:eastAsia="MS PGothic"/>
                <w:color w:val="000000" w:themeColor="text1"/>
                <w:sz w:val="20"/>
              </w:rPr>
              <w:t>製品ビジョンを促進し、製品バックログに優先順位を</w:t>
            </w:r>
            <w:r w:rsidR="006019FF">
              <w:rPr>
                <w:rFonts w:eastAsia="MS PGothic"/>
                <w:color w:val="000000" w:themeColor="text1"/>
                <w:sz w:val="20"/>
              </w:rPr>
              <w:br/>
            </w:r>
            <w:r w:rsidRPr="006019FF">
              <w:rPr>
                <w:rFonts w:eastAsia="MS PGothic"/>
                <w:color w:val="000000" w:themeColor="text1"/>
                <w:sz w:val="20"/>
              </w:rPr>
              <w:t>付け、顧客のために製品の機能性と価値を</w:t>
            </w:r>
            <w:r w:rsidR="006019FF">
              <w:rPr>
                <w:rFonts w:eastAsia="MS PGothic"/>
                <w:color w:val="000000" w:themeColor="text1"/>
                <w:sz w:val="20"/>
              </w:rPr>
              <w:br/>
            </w:r>
            <w:r w:rsidRPr="006019FF">
              <w:rPr>
                <w:rFonts w:eastAsia="MS PGothic"/>
                <w:color w:val="000000" w:themeColor="text1"/>
                <w:sz w:val="20"/>
              </w:rPr>
              <w:t>最大化します。</w:t>
            </w:r>
          </w:p>
        </w:tc>
        <w:tc>
          <w:tcPr>
            <w:tcW w:w="4890" w:type="dxa"/>
            <w:tcBorders>
              <w:top w:val="nil"/>
            </w:tcBorders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2F148AF4" w14:textId="0081F3D4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6019FF">
              <w:rPr>
                <w:rFonts w:eastAsia="MS PGothic"/>
                <w:color w:val="000000" w:themeColor="text1"/>
                <w:sz w:val="20"/>
              </w:rPr>
              <w:t>開発チームを効果的に指導しイベントを円滑に進</w:t>
            </w:r>
            <w:r w:rsidR="00D93440">
              <w:rPr>
                <w:rFonts w:eastAsia="MS PGothic"/>
                <w:color w:val="000000" w:themeColor="text1"/>
                <w:sz w:val="20"/>
              </w:rPr>
              <w:br/>
            </w:r>
            <w:r w:rsidRPr="006019FF">
              <w:rPr>
                <w:rFonts w:eastAsia="MS PGothic"/>
                <w:color w:val="000000" w:themeColor="text1"/>
                <w:sz w:val="20"/>
              </w:rPr>
              <w:t>めるとともに、チームの進捗を妨げ得る気が散る</w:t>
            </w:r>
            <w:r w:rsidR="00D93440">
              <w:rPr>
                <w:rFonts w:eastAsia="MS PGothic"/>
                <w:color w:val="000000" w:themeColor="text1"/>
                <w:sz w:val="20"/>
              </w:rPr>
              <w:br/>
            </w:r>
            <w:r w:rsidRPr="006019FF">
              <w:rPr>
                <w:rFonts w:eastAsia="MS PGothic"/>
                <w:color w:val="000000" w:themeColor="text1"/>
                <w:sz w:val="20"/>
              </w:rPr>
              <w:t>事態を排除します。</w:t>
            </w:r>
          </w:p>
        </w:tc>
        <w:tc>
          <w:tcPr>
            <w:tcW w:w="4889" w:type="dxa"/>
            <w:tcBorders>
              <w:top w:val="nil"/>
            </w:tcBorders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239180" w14:textId="34476752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6019FF">
              <w:rPr>
                <w:rFonts w:eastAsia="MS PGothic"/>
                <w:color w:val="000000" w:themeColor="text1"/>
                <w:sz w:val="20"/>
              </w:rPr>
              <w:t>成果物を段階的に完成させること</w:t>
            </w:r>
            <w:r w:rsidRPr="006019FF">
              <w:rPr>
                <w:rFonts w:eastAsia="MS PGothic"/>
                <w:color w:val="000000" w:themeColor="text1"/>
                <w:sz w:val="20"/>
              </w:rPr>
              <w:t xml:space="preserve"> (</w:t>
            </w:r>
            <w:r w:rsidRPr="006019FF">
              <w:rPr>
                <w:rFonts w:eastAsia="MS PGothic"/>
                <w:color w:val="000000" w:themeColor="text1"/>
                <w:sz w:val="20"/>
              </w:rPr>
              <w:t>すなわち、</w:t>
            </w:r>
            <w:r w:rsidR="00D93440">
              <w:rPr>
                <w:rFonts w:eastAsia="MS PGothic"/>
                <w:color w:val="000000" w:themeColor="text1"/>
                <w:sz w:val="20"/>
              </w:rPr>
              <w:br/>
            </w:r>
            <w:r w:rsidRPr="006019FF">
              <w:rPr>
                <w:rFonts w:eastAsia="MS PGothic"/>
                <w:color w:val="000000" w:themeColor="text1"/>
                <w:sz w:val="20"/>
              </w:rPr>
              <w:t>各スプリントの終了時までに完成済みの製品機能</w:t>
            </w:r>
            <w:r w:rsidRPr="006019FF">
              <w:rPr>
                <w:rFonts w:eastAsia="MS PGothic"/>
                <w:color w:val="000000" w:themeColor="text1"/>
                <w:sz w:val="20"/>
              </w:rPr>
              <w:t>)</w:t>
            </w:r>
            <w:r w:rsidRPr="006019FF">
              <w:rPr>
                <w:rFonts w:eastAsia="MS PGothic"/>
                <w:color w:val="000000" w:themeColor="text1"/>
                <w:sz w:val="20"/>
              </w:rPr>
              <w:t>、</w:t>
            </w:r>
            <w:r w:rsidR="00D93440">
              <w:rPr>
                <w:rFonts w:eastAsia="MS PGothic"/>
                <w:color w:val="000000" w:themeColor="text1"/>
                <w:sz w:val="20"/>
              </w:rPr>
              <w:br/>
            </w:r>
            <w:r w:rsidRPr="006019FF">
              <w:rPr>
                <w:rFonts w:eastAsia="MS PGothic"/>
                <w:color w:val="000000" w:themeColor="text1"/>
                <w:sz w:val="20"/>
              </w:rPr>
              <w:t>および優れた最終製品を生産することに集中します。</w:t>
            </w:r>
          </w:p>
        </w:tc>
      </w:tr>
      <w:tr w:rsidR="00173134" w:rsidRPr="006019FF" w14:paraId="50F90F96" w14:textId="77777777" w:rsidTr="00016B6E">
        <w:trPr>
          <w:trHeight w:val="432"/>
        </w:trPr>
        <w:tc>
          <w:tcPr>
            <w:tcW w:w="14668" w:type="dxa"/>
            <w:gridSpan w:val="3"/>
            <w:tcBorders>
              <w:bottom w:val="single" w:sz="8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5A75F20" w14:textId="3FD04968" w:rsidR="00173134" w:rsidRPr="006019FF" w:rsidRDefault="00173134" w:rsidP="00016B6E">
            <w:pPr>
              <w:jc w:val="center"/>
              <w:rPr>
                <w:rFonts w:eastAsia="MS PGothic"/>
                <w:color w:val="FFFFFF" w:themeColor="background1"/>
                <w:sz w:val="26"/>
                <w:szCs w:val="26"/>
              </w:rPr>
            </w:pPr>
            <w:r w:rsidRPr="006019FF">
              <w:rPr>
                <w:rFonts w:eastAsia="MS PGothic"/>
                <w:color w:val="FFFFFF" w:themeColor="background1"/>
                <w:sz w:val="26"/>
              </w:rPr>
              <w:t>––––––––––––––––––––</w:t>
            </w:r>
            <w:r w:rsidR="00D93440">
              <w:rPr>
                <w:rFonts w:eastAsia="MS PGothic"/>
                <w:color w:val="FFFFFF" w:themeColor="background1"/>
                <w:sz w:val="26"/>
              </w:rPr>
              <w:t xml:space="preserve">   </w:t>
            </w:r>
            <w:r w:rsidRPr="006019FF">
              <w:rPr>
                <w:rFonts w:eastAsia="MS PGothic"/>
                <w:color w:val="FFFFFF" w:themeColor="background1"/>
                <w:sz w:val="26"/>
              </w:rPr>
              <w:t>プロジェクト、製品、またはスプリント固有の責任</w:t>
            </w:r>
            <w:r w:rsidR="00D93440">
              <w:rPr>
                <w:rFonts w:eastAsia="MS PGothic"/>
                <w:color w:val="FFFFFF" w:themeColor="background1"/>
                <w:sz w:val="26"/>
              </w:rPr>
              <w:t xml:space="preserve">  </w:t>
            </w:r>
            <w:r w:rsidR="008B4C4E">
              <w:rPr>
                <w:rFonts w:eastAsia="MS PGothic"/>
                <w:color w:val="FFFFFF" w:themeColor="background1"/>
                <w:sz w:val="26"/>
              </w:rPr>
              <w:t xml:space="preserve"> </w:t>
            </w:r>
            <w:r w:rsidRPr="006019FF">
              <w:rPr>
                <w:rFonts w:eastAsia="MS PGothic"/>
                <w:color w:val="FFFFFF" w:themeColor="background1"/>
                <w:sz w:val="26"/>
              </w:rPr>
              <w:t>––––––––––––––––––––</w:t>
            </w:r>
          </w:p>
        </w:tc>
      </w:tr>
      <w:tr w:rsidR="00173134" w:rsidRPr="006019FF" w14:paraId="54D1CA37" w14:textId="77777777" w:rsidTr="00016B6E">
        <w:trPr>
          <w:trHeight w:val="432"/>
        </w:trPr>
        <w:tc>
          <w:tcPr>
            <w:tcW w:w="4889" w:type="dxa"/>
            <w:tcBorders>
              <w:bottom w:val="dotted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D7D9D6" w14:textId="77777777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595959" w:themeColor="text1" w:themeTint="A6"/>
                <w:sz w:val="24"/>
              </w:rPr>
            </w:pPr>
            <w:r w:rsidRPr="006019FF">
              <w:rPr>
                <w:rFonts w:eastAsia="MS PGothic"/>
                <w:color w:val="595959" w:themeColor="text1" w:themeTint="A6"/>
                <w:sz w:val="24"/>
              </w:rPr>
              <w:t>プロダクト</w:t>
            </w:r>
            <w:r w:rsidRPr="006019FF">
              <w:rPr>
                <w:rFonts w:eastAsia="MS PGothic"/>
                <w:color w:val="595959" w:themeColor="text1" w:themeTint="A6"/>
                <w:sz w:val="24"/>
              </w:rPr>
              <w:t xml:space="preserve"> </w:t>
            </w:r>
            <w:r w:rsidRPr="006019FF">
              <w:rPr>
                <w:rFonts w:eastAsia="MS PGothic"/>
                <w:color w:val="595959" w:themeColor="text1" w:themeTint="A6"/>
                <w:sz w:val="24"/>
              </w:rPr>
              <w:t>オーナー</w:t>
            </w:r>
          </w:p>
        </w:tc>
        <w:tc>
          <w:tcPr>
            <w:tcW w:w="4890" w:type="dxa"/>
            <w:tcBorders>
              <w:bottom w:val="dotted" w:sz="4" w:space="0" w:color="BFBFBF" w:themeColor="background1" w:themeShade="BF"/>
            </w:tcBorders>
            <w:shd w:val="clear" w:color="auto" w:fill="EAEEF3"/>
            <w:vAlign w:val="center"/>
          </w:tcPr>
          <w:p w14:paraId="5CCCD99B" w14:textId="77777777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595959" w:themeColor="text1" w:themeTint="A6"/>
                <w:sz w:val="24"/>
              </w:rPr>
            </w:pPr>
            <w:r w:rsidRPr="006019FF">
              <w:rPr>
                <w:rFonts w:eastAsia="MS PGothic"/>
                <w:color w:val="595959" w:themeColor="text1" w:themeTint="A6"/>
                <w:sz w:val="24"/>
              </w:rPr>
              <w:t>スクラム</w:t>
            </w:r>
            <w:r w:rsidRPr="006019FF">
              <w:rPr>
                <w:rFonts w:eastAsia="MS PGothic"/>
                <w:color w:val="595959" w:themeColor="text1" w:themeTint="A6"/>
                <w:sz w:val="24"/>
              </w:rPr>
              <w:t xml:space="preserve"> </w:t>
            </w:r>
            <w:r w:rsidRPr="006019FF">
              <w:rPr>
                <w:rFonts w:eastAsia="MS PGothic"/>
                <w:color w:val="595959" w:themeColor="text1" w:themeTint="A6"/>
                <w:sz w:val="24"/>
              </w:rPr>
              <w:t>マスター</w:t>
            </w:r>
          </w:p>
        </w:tc>
        <w:tc>
          <w:tcPr>
            <w:tcW w:w="4889" w:type="dxa"/>
            <w:tcBorders>
              <w:bottom w:val="dotted" w:sz="4" w:space="0" w:color="BFBFBF" w:themeColor="background1" w:themeShade="BF"/>
            </w:tcBorders>
            <w:shd w:val="clear" w:color="auto" w:fill="F7F9FB"/>
            <w:vAlign w:val="center"/>
          </w:tcPr>
          <w:p w14:paraId="39C4FAAE" w14:textId="77777777" w:rsidR="00173134" w:rsidRPr="006019FF" w:rsidRDefault="00173134" w:rsidP="00016B6E">
            <w:pPr>
              <w:jc w:val="center"/>
              <w:rPr>
                <w:rFonts w:eastAsia="MS PGothic" w:cs="Arial"/>
                <w:bCs/>
                <w:color w:val="595959" w:themeColor="text1" w:themeTint="A6"/>
                <w:sz w:val="24"/>
              </w:rPr>
            </w:pPr>
            <w:r w:rsidRPr="006019FF">
              <w:rPr>
                <w:rFonts w:eastAsia="MS PGothic"/>
                <w:color w:val="595959" w:themeColor="text1" w:themeTint="A6"/>
                <w:sz w:val="24"/>
              </w:rPr>
              <w:t>スクラム</w:t>
            </w:r>
            <w:r w:rsidRPr="006019FF">
              <w:rPr>
                <w:rFonts w:eastAsia="MS PGothic"/>
                <w:color w:val="595959" w:themeColor="text1" w:themeTint="A6"/>
                <w:sz w:val="24"/>
              </w:rPr>
              <w:t xml:space="preserve"> </w:t>
            </w:r>
            <w:r w:rsidRPr="006019FF">
              <w:rPr>
                <w:rFonts w:eastAsia="MS PGothic"/>
                <w:color w:val="595959" w:themeColor="text1" w:themeTint="A6"/>
                <w:sz w:val="24"/>
              </w:rPr>
              <w:t>チーム</w:t>
            </w:r>
          </w:p>
        </w:tc>
      </w:tr>
      <w:tr w:rsidR="00173134" w:rsidRPr="006019FF" w14:paraId="4A9ECC29" w14:textId="77777777" w:rsidTr="00016B6E">
        <w:trPr>
          <w:trHeight w:val="6768"/>
        </w:trPr>
        <w:tc>
          <w:tcPr>
            <w:tcW w:w="4889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0F477421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1</w:t>
            </w:r>
          </w:p>
          <w:p w14:paraId="433EC8CA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2</w:t>
            </w:r>
          </w:p>
          <w:p w14:paraId="5AA9CD11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3</w:t>
            </w:r>
          </w:p>
        </w:tc>
        <w:tc>
          <w:tcPr>
            <w:tcW w:w="4890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3F2CDD4B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1</w:t>
            </w:r>
          </w:p>
          <w:p w14:paraId="3732511A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2</w:t>
            </w:r>
          </w:p>
          <w:p w14:paraId="205E1788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3</w:t>
            </w:r>
          </w:p>
        </w:tc>
        <w:tc>
          <w:tcPr>
            <w:tcW w:w="4889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54B98204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1</w:t>
            </w:r>
          </w:p>
          <w:p w14:paraId="6BBDA379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2</w:t>
            </w:r>
          </w:p>
          <w:p w14:paraId="653558DC" w14:textId="77777777" w:rsidR="00173134" w:rsidRPr="006019FF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eastAsia="MS PGothic" w:cs="Arial"/>
                <w:bCs/>
                <w:color w:val="000000" w:themeColor="text1"/>
                <w:szCs w:val="20"/>
              </w:rPr>
            </w:pPr>
            <w:r w:rsidRPr="006019FF">
              <w:rPr>
                <w:rFonts w:eastAsia="MS PGothic"/>
                <w:color w:val="000000" w:themeColor="text1"/>
              </w:rPr>
              <w:t>責任</w:t>
            </w:r>
            <w:r w:rsidRPr="006019FF">
              <w:rPr>
                <w:rFonts w:eastAsia="MS PGothic"/>
                <w:color w:val="000000" w:themeColor="text1"/>
              </w:rPr>
              <w:t xml:space="preserve"> 3</w:t>
            </w:r>
          </w:p>
        </w:tc>
      </w:tr>
    </w:tbl>
    <w:p w14:paraId="490B0B5F" w14:textId="77777777" w:rsidR="00173134" w:rsidRPr="006019FF" w:rsidRDefault="00173134" w:rsidP="00173134">
      <w:pPr>
        <w:rPr>
          <w:rFonts w:eastAsia="MS PGothic" w:cs="Arial"/>
          <w:b/>
          <w:color w:val="000000" w:themeColor="text1"/>
          <w:szCs w:val="36"/>
        </w:rPr>
        <w:sectPr w:rsidR="00173134" w:rsidRPr="006019FF" w:rsidSect="001731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47C02A7B" w14:textId="77777777" w:rsidR="00173134" w:rsidRPr="006019FF" w:rsidRDefault="00173134" w:rsidP="00173134">
      <w:pPr>
        <w:rPr>
          <w:rFonts w:eastAsia="MS PGothic" w:cs="Arial"/>
          <w:b/>
          <w:color w:val="000000" w:themeColor="text1"/>
          <w:szCs w:val="36"/>
        </w:rPr>
      </w:pPr>
    </w:p>
    <w:p w14:paraId="322A8AE6" w14:textId="77777777" w:rsidR="00173134" w:rsidRPr="006019FF" w:rsidRDefault="00173134" w:rsidP="00173134">
      <w:pPr>
        <w:rPr>
          <w:rFonts w:eastAsia="MS PGothic" w:cs="Arial"/>
          <w:b/>
          <w:color w:val="000000" w:themeColor="text1"/>
          <w:szCs w:val="36"/>
        </w:rPr>
      </w:pPr>
    </w:p>
    <w:p w14:paraId="251F67B5" w14:textId="77777777" w:rsidR="00173134" w:rsidRPr="006019FF" w:rsidRDefault="00173134" w:rsidP="00173134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73134" w:rsidRPr="006019FF" w14:paraId="498D302E" w14:textId="77777777" w:rsidTr="00016B6E">
        <w:trPr>
          <w:trHeight w:val="2952"/>
        </w:trPr>
        <w:tc>
          <w:tcPr>
            <w:tcW w:w="10350" w:type="dxa"/>
          </w:tcPr>
          <w:p w14:paraId="40DA4F8A" w14:textId="77777777" w:rsidR="00173134" w:rsidRPr="006019FF" w:rsidRDefault="00173134" w:rsidP="00016B6E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22A313C" w14:textId="77777777" w:rsidR="00173134" w:rsidRPr="006019FF" w:rsidRDefault="00173134" w:rsidP="00016B6E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6019FF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77AF84F0" w14:textId="77777777" w:rsidR="00173134" w:rsidRPr="006019FF" w:rsidRDefault="00173134" w:rsidP="00016B6E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238BE998" w14:textId="77777777" w:rsidR="00173134" w:rsidRPr="006019FF" w:rsidRDefault="00173134" w:rsidP="00016B6E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  <w:r w:rsidRPr="006019F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6019FF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6019F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6019FF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6019F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6019FF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6019F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6019FF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6019F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6019FF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019FF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6019FF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487E24E2" w14:textId="77777777" w:rsidR="00173134" w:rsidRPr="006019FF" w:rsidRDefault="00173134" w:rsidP="00173134">
      <w:pPr>
        <w:rPr>
          <w:rFonts w:eastAsia="MS PGothic"/>
          <w:b/>
          <w:color w:val="000000" w:themeColor="text1"/>
          <w:sz w:val="32"/>
          <w:szCs w:val="44"/>
        </w:rPr>
      </w:pPr>
    </w:p>
    <w:p w14:paraId="2A59D994" w14:textId="77777777" w:rsidR="00173134" w:rsidRPr="006019FF" w:rsidRDefault="00173134" w:rsidP="00173134">
      <w:pPr>
        <w:rPr>
          <w:rFonts w:eastAsia="MS PGothic"/>
          <w:b/>
          <w:color w:val="000000" w:themeColor="text1"/>
          <w:sz w:val="32"/>
          <w:szCs w:val="44"/>
        </w:rPr>
      </w:pPr>
    </w:p>
    <w:p w14:paraId="53FCD6AF" w14:textId="77777777" w:rsidR="00173134" w:rsidRPr="006019FF" w:rsidRDefault="00173134" w:rsidP="00173134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173134" w:rsidRPr="006019FF" w:rsidSect="00D04B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E339" w14:textId="77777777" w:rsidR="009F2620" w:rsidRPr="00173134" w:rsidRDefault="009F2620" w:rsidP="00F36FE0">
      <w:r w:rsidRPr="00173134">
        <w:separator/>
      </w:r>
    </w:p>
  </w:endnote>
  <w:endnote w:type="continuationSeparator" w:id="0">
    <w:p w14:paraId="10A46400" w14:textId="77777777" w:rsidR="009F2620" w:rsidRPr="00173134" w:rsidRDefault="009F2620" w:rsidP="00F36FE0">
      <w:r w:rsidRPr="001731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61247368"/>
      <w:docPartObj>
        <w:docPartGallery w:val="Page Numbers (Bottom of Page)"/>
        <w:docPartUnique/>
      </w:docPartObj>
    </w:sdtPr>
    <w:sdtContent>
      <w:p w14:paraId="1A4EFEE5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63955442" w14:textId="77777777" w:rsidR="00173134" w:rsidRPr="00173134" w:rsidRDefault="00173134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-197113042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DF65E23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F8662F9" w14:textId="77777777" w:rsidR="00173134" w:rsidRPr="00173134" w:rsidRDefault="00173134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BBC6" w14:textId="77777777" w:rsidR="00173134" w:rsidRDefault="001731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0A06E5A4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45A47AD4" w14:textId="77777777" w:rsidR="00191271" w:rsidRPr="00173134" w:rsidRDefault="00191271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3873D2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45C01B60" w14:textId="77777777" w:rsidR="00191271" w:rsidRPr="00173134" w:rsidRDefault="00191271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5518" w14:textId="77777777" w:rsidR="00173134" w:rsidRDefault="00173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4FAC" w14:textId="77777777" w:rsidR="009F2620" w:rsidRPr="00173134" w:rsidRDefault="009F2620" w:rsidP="00F36FE0">
      <w:r w:rsidRPr="00173134">
        <w:separator/>
      </w:r>
    </w:p>
  </w:footnote>
  <w:footnote w:type="continuationSeparator" w:id="0">
    <w:p w14:paraId="235F1F42" w14:textId="77777777" w:rsidR="009F2620" w:rsidRPr="00173134" w:rsidRDefault="009F2620" w:rsidP="00F36FE0">
      <w:r w:rsidRPr="001731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BE32" w14:textId="77777777" w:rsidR="00173134" w:rsidRDefault="00173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DAAC" w14:textId="77777777" w:rsidR="00173134" w:rsidRDefault="00173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6718" w14:textId="77777777" w:rsidR="00173134" w:rsidRDefault="001731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E636" w14:textId="77777777" w:rsidR="00173134" w:rsidRDefault="001731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A799" w14:textId="77777777" w:rsidR="00173134" w:rsidRDefault="001731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9A87" w14:textId="77777777" w:rsidR="00173134" w:rsidRDefault="00173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6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342775598">
    <w:abstractNumId w:val="9"/>
  </w:num>
  <w:num w:numId="2" w16cid:durableId="1283533585">
    <w:abstractNumId w:val="8"/>
  </w:num>
  <w:num w:numId="3" w16cid:durableId="1828470616">
    <w:abstractNumId w:val="7"/>
  </w:num>
  <w:num w:numId="4" w16cid:durableId="1569344647">
    <w:abstractNumId w:val="6"/>
  </w:num>
  <w:num w:numId="5" w16cid:durableId="400492365">
    <w:abstractNumId w:val="5"/>
  </w:num>
  <w:num w:numId="6" w16cid:durableId="168057897">
    <w:abstractNumId w:val="4"/>
  </w:num>
  <w:num w:numId="7" w16cid:durableId="1302884395">
    <w:abstractNumId w:val="3"/>
  </w:num>
  <w:num w:numId="8" w16cid:durableId="1476336413">
    <w:abstractNumId w:val="2"/>
  </w:num>
  <w:num w:numId="9" w16cid:durableId="1630895769">
    <w:abstractNumId w:val="1"/>
  </w:num>
  <w:num w:numId="10" w16cid:durableId="995689986">
    <w:abstractNumId w:val="0"/>
  </w:num>
  <w:num w:numId="11" w16cid:durableId="1395812667">
    <w:abstractNumId w:val="27"/>
  </w:num>
  <w:num w:numId="12" w16cid:durableId="1793747705">
    <w:abstractNumId w:val="41"/>
  </w:num>
  <w:num w:numId="13" w16cid:durableId="1533764503">
    <w:abstractNumId w:val="39"/>
  </w:num>
  <w:num w:numId="14" w16cid:durableId="971131205">
    <w:abstractNumId w:val="21"/>
  </w:num>
  <w:num w:numId="15" w16cid:durableId="1882395821">
    <w:abstractNumId w:val="14"/>
  </w:num>
  <w:num w:numId="16" w16cid:durableId="1138956007">
    <w:abstractNumId w:val="26"/>
  </w:num>
  <w:num w:numId="17" w16cid:durableId="582371294">
    <w:abstractNumId w:val="33"/>
  </w:num>
  <w:num w:numId="18" w16cid:durableId="1160315981">
    <w:abstractNumId w:val="19"/>
  </w:num>
  <w:num w:numId="19" w16cid:durableId="306057988">
    <w:abstractNumId w:val="17"/>
  </w:num>
  <w:num w:numId="20" w16cid:durableId="48382958">
    <w:abstractNumId w:val="34"/>
  </w:num>
  <w:num w:numId="21" w16cid:durableId="929696514">
    <w:abstractNumId w:val="18"/>
  </w:num>
  <w:num w:numId="22" w16cid:durableId="962921917">
    <w:abstractNumId w:val="31"/>
  </w:num>
  <w:num w:numId="23" w16cid:durableId="631247398">
    <w:abstractNumId w:val="42"/>
  </w:num>
  <w:num w:numId="24" w16cid:durableId="225650786">
    <w:abstractNumId w:val="38"/>
  </w:num>
  <w:num w:numId="25" w16cid:durableId="327293420">
    <w:abstractNumId w:val="13"/>
  </w:num>
  <w:num w:numId="26" w16cid:durableId="1865509312">
    <w:abstractNumId w:val="36"/>
  </w:num>
  <w:num w:numId="27" w16cid:durableId="1859154117">
    <w:abstractNumId w:val="12"/>
  </w:num>
  <w:num w:numId="28" w16cid:durableId="191194270">
    <w:abstractNumId w:val="30"/>
  </w:num>
  <w:num w:numId="29" w16cid:durableId="2090686239">
    <w:abstractNumId w:val="23"/>
  </w:num>
  <w:num w:numId="30" w16cid:durableId="265237868">
    <w:abstractNumId w:val="22"/>
  </w:num>
  <w:num w:numId="31" w16cid:durableId="1189955365">
    <w:abstractNumId w:val="32"/>
  </w:num>
  <w:num w:numId="32" w16cid:durableId="88552162">
    <w:abstractNumId w:val="15"/>
  </w:num>
  <w:num w:numId="33" w16cid:durableId="1754745112">
    <w:abstractNumId w:val="40"/>
  </w:num>
  <w:num w:numId="34" w16cid:durableId="1494879741">
    <w:abstractNumId w:val="10"/>
  </w:num>
  <w:num w:numId="35" w16cid:durableId="1306277870">
    <w:abstractNumId w:val="37"/>
  </w:num>
  <w:num w:numId="36" w16cid:durableId="45566816">
    <w:abstractNumId w:val="25"/>
  </w:num>
  <w:num w:numId="37" w16cid:durableId="57364272">
    <w:abstractNumId w:val="43"/>
  </w:num>
  <w:num w:numId="38" w16cid:durableId="22217359">
    <w:abstractNumId w:val="20"/>
  </w:num>
  <w:num w:numId="39" w16cid:durableId="374887409">
    <w:abstractNumId w:val="11"/>
  </w:num>
  <w:num w:numId="40" w16cid:durableId="554779830">
    <w:abstractNumId w:val="24"/>
  </w:num>
  <w:num w:numId="41" w16cid:durableId="820540553">
    <w:abstractNumId w:val="28"/>
  </w:num>
  <w:num w:numId="42" w16cid:durableId="659965342">
    <w:abstractNumId w:val="29"/>
  </w:num>
  <w:num w:numId="43" w16cid:durableId="579950404">
    <w:abstractNumId w:val="35"/>
  </w:num>
  <w:num w:numId="44" w16cid:durableId="658313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C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60F"/>
    <w:rsid w:val="00121D51"/>
    <w:rsid w:val="00125AE6"/>
    <w:rsid w:val="001304C4"/>
    <w:rsid w:val="00133BBE"/>
    <w:rsid w:val="001472A1"/>
    <w:rsid w:val="00150B91"/>
    <w:rsid w:val="001546C7"/>
    <w:rsid w:val="0016036A"/>
    <w:rsid w:val="00165789"/>
    <w:rsid w:val="00172EE8"/>
    <w:rsid w:val="00173134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2F606E"/>
    <w:rsid w:val="00303C60"/>
    <w:rsid w:val="00321387"/>
    <w:rsid w:val="00332DF6"/>
    <w:rsid w:val="0033467D"/>
    <w:rsid w:val="00344B1F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3698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2B14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019FF"/>
    <w:rsid w:val="006207F9"/>
    <w:rsid w:val="006316D7"/>
    <w:rsid w:val="00637013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35"/>
    <w:rsid w:val="006F40F0"/>
    <w:rsid w:val="006F5AC0"/>
    <w:rsid w:val="006F7663"/>
    <w:rsid w:val="006F7CEF"/>
    <w:rsid w:val="00707F1D"/>
    <w:rsid w:val="00714325"/>
    <w:rsid w:val="00717713"/>
    <w:rsid w:val="00721F5E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06F0"/>
    <w:rsid w:val="008A38BB"/>
    <w:rsid w:val="008A59FA"/>
    <w:rsid w:val="008B4152"/>
    <w:rsid w:val="008B4C4E"/>
    <w:rsid w:val="008C3ED9"/>
    <w:rsid w:val="008F0F82"/>
    <w:rsid w:val="008F73FB"/>
    <w:rsid w:val="008F74B0"/>
    <w:rsid w:val="009016C1"/>
    <w:rsid w:val="009152A8"/>
    <w:rsid w:val="00920197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9F2620"/>
    <w:rsid w:val="00A06691"/>
    <w:rsid w:val="00A10B8F"/>
    <w:rsid w:val="00A11BF6"/>
    <w:rsid w:val="00A12C16"/>
    <w:rsid w:val="00A2037C"/>
    <w:rsid w:val="00A2277A"/>
    <w:rsid w:val="00A255C6"/>
    <w:rsid w:val="00A649D2"/>
    <w:rsid w:val="00A6738D"/>
    <w:rsid w:val="00A75E8D"/>
    <w:rsid w:val="00A9469D"/>
    <w:rsid w:val="00A94CC9"/>
    <w:rsid w:val="00A94E32"/>
    <w:rsid w:val="00A95536"/>
    <w:rsid w:val="00AA5E3A"/>
    <w:rsid w:val="00AB1F2A"/>
    <w:rsid w:val="00AC576A"/>
    <w:rsid w:val="00AC6B85"/>
    <w:rsid w:val="00AD18D6"/>
    <w:rsid w:val="00AD6706"/>
    <w:rsid w:val="00AE12B5"/>
    <w:rsid w:val="00AE1A89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92FBC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93440"/>
    <w:rsid w:val="00DA4723"/>
    <w:rsid w:val="00DB1AE1"/>
    <w:rsid w:val="00DE1475"/>
    <w:rsid w:val="00DE260D"/>
    <w:rsid w:val="00DE2935"/>
    <w:rsid w:val="00DE2B7F"/>
    <w:rsid w:val="00DF006B"/>
    <w:rsid w:val="00E0014C"/>
    <w:rsid w:val="00E06662"/>
    <w:rsid w:val="00E11F52"/>
    <w:rsid w:val="00E1328E"/>
    <w:rsid w:val="00E166EC"/>
    <w:rsid w:val="00E2249B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A4F3D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3694"/>
  <w15:docId w15:val="{12711630-1145-B84A-A9E5-75E4E054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38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FF901-7333-40A0-99DA-FD3728988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Ricky Nan</cp:lastModifiedBy>
  <cp:revision>6</cp:revision>
  <cp:lastPrinted>2020-05-04T14:52:00Z</cp:lastPrinted>
  <dcterms:created xsi:type="dcterms:W3CDTF">2023-09-14T23:42:00Z</dcterms:created>
  <dcterms:modified xsi:type="dcterms:W3CDTF">2024-10-17T13:50:00Z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