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04D99" w14:textId="5B92687B" w:rsidR="00520083" w:rsidRPr="002F7A2D" w:rsidRDefault="00E20B99" w:rsidP="00520083">
      <w:pPr>
        <w:rPr>
          <w:rFonts w:ascii="Century Gothic" w:eastAsia="MS PGothic" w:hAnsi="Century Gothic"/>
          <w:b/>
          <w:bCs/>
          <w:color w:val="595959" w:themeColor="text1" w:themeTint="A6"/>
          <w:kern w:val="0"/>
          <w:sz w:val="72"/>
          <w:szCs w:val="72"/>
        </w:rPr>
      </w:pPr>
      <w:r w:rsidRPr="00F410F5">
        <w:rPr>
          <w:rFonts w:ascii="Century Gothic" w:eastAsia="MS PGothic" w:hAnsi="Century Gothic"/>
          <w:noProof/>
          <w:sz w:val="42"/>
          <w:szCs w:val="42"/>
        </w:rPr>
        <w:drawing>
          <wp:anchor distT="0" distB="0" distL="114300" distR="114300" simplePos="0" relativeHeight="251672576" behindDoc="0" locked="0" layoutInCell="1" allowOverlap="1" wp14:anchorId="27666119" wp14:editId="5DE165C9">
            <wp:simplePos x="0" y="0"/>
            <wp:positionH relativeFrom="column">
              <wp:posOffset>4133850</wp:posOffset>
            </wp:positionH>
            <wp:positionV relativeFrom="paragraph">
              <wp:posOffset>63500</wp:posOffset>
            </wp:positionV>
            <wp:extent cx="2729230" cy="542925"/>
            <wp:effectExtent l="0" t="0" r="0" b="9525"/>
            <wp:wrapNone/>
            <wp:docPr id="60620702" name="Picture 1" descr="A blue background with white text&#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7"/>
                    </pic:cNvPr>
                    <pic:cNvPicPr>
                      <a:picLocks/>
                    </pic:cNvPicPr>
                  </pic:nvPicPr>
                  <pic:blipFill>
                    <a:blip r:embed="rId8"/>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083" w:rsidRPr="002F7A2D">
        <w:rPr>
          <w:rFonts w:ascii="Century Gothic" w:eastAsia="MS PGothic" w:hAnsi="Century Gothic"/>
          <w:b/>
          <w:color w:val="595959" w:themeColor="text1" w:themeTint="A6"/>
          <w:kern w:val="0"/>
          <w:sz w:val="72"/>
        </w:rPr>
        <w:t xml:space="preserve">Microsoft Word </w:t>
      </w:r>
      <w:r>
        <w:rPr>
          <w:rFonts w:ascii="Century Gothic" w:eastAsia="MS PGothic" w:hAnsi="Century Gothic"/>
          <w:b/>
          <w:color w:val="595959" w:themeColor="text1" w:themeTint="A6"/>
          <w:kern w:val="0"/>
          <w:sz w:val="72"/>
        </w:rPr>
        <w:br/>
      </w:r>
      <w:r w:rsidR="00520083" w:rsidRPr="002F7A2D">
        <w:rPr>
          <w:rFonts w:ascii="Century Gothic" w:eastAsia="MS PGothic" w:hAnsi="Century Gothic"/>
          <w:b/>
          <w:color w:val="595959" w:themeColor="text1" w:themeTint="A6"/>
          <w:kern w:val="0"/>
          <w:sz w:val="72"/>
        </w:rPr>
        <w:t>形式の</w:t>
      </w:r>
      <w:r w:rsidR="00520083" w:rsidRPr="002F7A2D">
        <w:rPr>
          <w:rFonts w:ascii="Century Gothic" w:eastAsia="MS PGothic" w:hAnsi="Century Gothic"/>
          <w:noProof/>
          <w:color w:val="000000" w:themeColor="text1"/>
          <w:kern w:val="0"/>
          <w:sz w:val="72"/>
          <w:szCs w:val="72"/>
        </w:rPr>
        <w:drawing>
          <wp:anchor distT="0" distB="0" distL="114300" distR="114300" simplePos="0" relativeHeight="251659264" behindDoc="1" locked="0" layoutInCell="1" allowOverlap="1" wp14:anchorId="0A1B21A6" wp14:editId="0347FBDA">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sidR="00520083" w:rsidRPr="002F7A2D">
        <w:rPr>
          <w:rFonts w:ascii="Century Gothic" w:eastAsia="MS PGothic" w:hAnsi="Century Gothic"/>
          <w:b/>
          <w:color w:val="595959" w:themeColor="text1" w:themeTint="A6"/>
          <w:kern w:val="0"/>
          <w:sz w:val="72"/>
        </w:rPr>
        <w:t>プロジェクト</w:t>
      </w:r>
      <w:r w:rsidR="00520083" w:rsidRPr="002F7A2D">
        <w:rPr>
          <w:rFonts w:ascii="Century Gothic" w:eastAsia="MS PGothic" w:hAnsi="Century Gothic"/>
          <w:b/>
          <w:color w:val="595959" w:themeColor="text1" w:themeTint="A6"/>
          <w:kern w:val="0"/>
          <w:sz w:val="72"/>
        </w:rPr>
        <w:t xml:space="preserve"> </w:t>
      </w:r>
      <w:r w:rsidR="00520083" w:rsidRPr="002F7A2D">
        <w:rPr>
          <w:rFonts w:ascii="Century Gothic" w:eastAsia="MS PGothic" w:hAnsi="Century Gothic"/>
          <w:b/>
          <w:bCs/>
          <w:color w:val="595959" w:themeColor="text1" w:themeTint="A6"/>
          <w:kern w:val="0"/>
          <w:sz w:val="72"/>
          <w:szCs w:val="72"/>
        </w:rPr>
        <w:br/>
      </w:r>
      <w:r w:rsidR="00520083" w:rsidRPr="002F7A2D">
        <w:rPr>
          <w:rFonts w:ascii="Century Gothic" w:eastAsia="MS PGothic" w:hAnsi="Century Gothic"/>
          <w:b/>
          <w:color w:val="595959" w:themeColor="text1" w:themeTint="A6"/>
          <w:kern w:val="0"/>
          <w:sz w:val="72"/>
        </w:rPr>
        <w:t>ケース</w:t>
      </w:r>
      <w:r w:rsidR="00520083" w:rsidRPr="002F7A2D">
        <w:rPr>
          <w:rFonts w:ascii="Century Gothic" w:eastAsia="MS PGothic" w:hAnsi="Century Gothic"/>
          <w:b/>
          <w:color w:val="595959" w:themeColor="text1" w:themeTint="A6"/>
          <w:kern w:val="0"/>
          <w:sz w:val="72"/>
        </w:rPr>
        <w:t xml:space="preserve"> </w:t>
      </w:r>
      <w:r w:rsidR="00520083" w:rsidRPr="002F7A2D">
        <w:rPr>
          <w:rFonts w:ascii="Century Gothic" w:eastAsia="MS PGothic" w:hAnsi="Century Gothic"/>
          <w:b/>
          <w:color w:val="595959" w:themeColor="text1" w:themeTint="A6"/>
          <w:kern w:val="0"/>
          <w:sz w:val="72"/>
        </w:rPr>
        <w:t>スタディ</w:t>
      </w:r>
      <w:r w:rsidR="00520083" w:rsidRPr="002F7A2D">
        <w:rPr>
          <w:rFonts w:ascii="Century Gothic" w:eastAsia="MS PGothic" w:hAnsi="Century Gothic"/>
          <w:b/>
          <w:color w:val="595959" w:themeColor="text1" w:themeTint="A6"/>
          <w:kern w:val="0"/>
          <w:sz w:val="72"/>
        </w:rPr>
        <w:t xml:space="preserve"> </w:t>
      </w:r>
      <w:r w:rsidR="00520083" w:rsidRPr="002F7A2D">
        <w:rPr>
          <w:rFonts w:ascii="Century Gothic" w:eastAsia="MS PGothic" w:hAnsi="Century Gothic"/>
          <w:b/>
          <w:bCs/>
          <w:color w:val="595959" w:themeColor="text1" w:themeTint="A6"/>
          <w:kern w:val="0"/>
          <w:sz w:val="72"/>
          <w:szCs w:val="72"/>
        </w:rPr>
        <w:br/>
      </w:r>
      <w:r w:rsidR="00520083" w:rsidRPr="002F7A2D">
        <w:rPr>
          <w:rFonts w:ascii="Century Gothic" w:eastAsia="MS PGothic" w:hAnsi="Century Gothic"/>
          <w:b/>
          <w:color w:val="595959" w:themeColor="text1" w:themeTint="A6"/>
          <w:kern w:val="0"/>
          <w:sz w:val="72"/>
        </w:rPr>
        <w:t>テンプレート</w:t>
      </w:r>
      <w:r w:rsidR="007E15DB">
        <w:rPr>
          <w:rFonts w:ascii="Century Gothic" w:eastAsia="SimSun" w:hAnsi="Century Gothic" w:hint="eastAsia"/>
          <w:b/>
          <w:color w:val="595959" w:themeColor="text1" w:themeTint="A6"/>
          <w:kern w:val="0"/>
          <w:sz w:val="72"/>
        </w:rPr>
        <w:t xml:space="preserve"> </w:t>
      </w:r>
      <w:r w:rsidR="00520083" w:rsidRPr="002F7A2D">
        <w:rPr>
          <w:rFonts w:ascii="Century Gothic" w:eastAsia="MS PGothic" w:hAnsi="Century Gothic"/>
          <w:b/>
          <w:color w:val="595959" w:themeColor="text1" w:themeTint="A6"/>
          <w:kern w:val="0"/>
          <w:sz w:val="72"/>
        </w:rPr>
        <w:t>サンプル</w:t>
      </w:r>
    </w:p>
    <w:p w14:paraId="11BDC764" w14:textId="571E917A" w:rsidR="00520083" w:rsidRPr="002F7A2D" w:rsidRDefault="00520083" w:rsidP="00520083">
      <w:pPr>
        <w:rPr>
          <w:rFonts w:ascii="Century Gothic" w:eastAsia="MS PGothic" w:hAnsi="Century Gothic"/>
          <w:b/>
          <w:bCs/>
          <w:color w:val="595959" w:themeColor="text1" w:themeTint="A6"/>
          <w:kern w:val="0"/>
          <w:sz w:val="64"/>
          <w:szCs w:val="64"/>
        </w:rPr>
      </w:pPr>
      <w:r w:rsidRPr="002F7A2D">
        <w:rPr>
          <w:rFonts w:ascii="Century Gothic" w:eastAsia="MS PGothic" w:hAnsi="Century Gothic"/>
          <w:b/>
          <w:bCs/>
          <w:color w:val="595959" w:themeColor="text1" w:themeTint="A6"/>
          <w:kern w:val="0"/>
          <w:sz w:val="64"/>
          <w:szCs w:val="64"/>
        </w:rPr>
        <w:br w:type="page"/>
      </w:r>
    </w:p>
    <w:p w14:paraId="389714E1" w14:textId="77777777" w:rsidR="00520083" w:rsidRPr="002F7A2D" w:rsidRDefault="00520083" w:rsidP="00520083">
      <w:pPr>
        <w:rPr>
          <w:rFonts w:ascii="Century Gothic" w:eastAsia="MS PGothic" w:hAnsi="Century Gothic"/>
          <w:color w:val="595959" w:themeColor="text1" w:themeTint="A6"/>
          <w:kern w:val="0"/>
          <w:sz w:val="64"/>
          <w:szCs w:val="64"/>
        </w:rPr>
      </w:pPr>
      <w:r w:rsidRPr="002F7A2D">
        <w:rPr>
          <w:rFonts w:ascii="Century Gothic" w:eastAsia="MS PGothic" w:hAnsi="Century Gothic"/>
          <w:color w:val="595959" w:themeColor="text1" w:themeTint="A6"/>
          <w:kern w:val="0"/>
          <w:sz w:val="64"/>
        </w:rPr>
        <w:lastRenderedPageBreak/>
        <w:t>目次</w:t>
      </w:r>
    </w:p>
    <w:p w14:paraId="1708D581" w14:textId="77777777" w:rsidR="00520083" w:rsidRPr="002F7A2D" w:rsidRDefault="00520083" w:rsidP="00520083">
      <w:pPr>
        <w:rPr>
          <w:rFonts w:ascii="Century Gothic" w:eastAsia="MS PGothic" w:hAnsi="Century Gothic"/>
          <w:b/>
          <w:bCs/>
          <w:color w:val="595959" w:themeColor="text1" w:themeTint="A6"/>
          <w:kern w:val="0"/>
          <w:sz w:val="44"/>
          <w:szCs w:val="44"/>
        </w:rPr>
      </w:pPr>
    </w:p>
    <w:p w14:paraId="48F38091" w14:textId="77777777" w:rsidR="00520083" w:rsidRPr="002F7A2D" w:rsidRDefault="00520083" w:rsidP="00520083">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成功指標</w:t>
      </w:r>
    </w:p>
    <w:p w14:paraId="40981830" w14:textId="77777777" w:rsidR="00520083" w:rsidRPr="002F7A2D" w:rsidRDefault="00520083" w:rsidP="00520083">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顧客の課題</w:t>
      </w:r>
      <w:r w:rsidRPr="002F7A2D">
        <w:rPr>
          <w:rFonts w:ascii="Century Gothic" w:eastAsia="MS PGothic" w:hAnsi="Century Gothic"/>
          <w:color w:val="595959" w:themeColor="text1" w:themeTint="A6"/>
          <w:kern w:val="0"/>
          <w:sz w:val="44"/>
        </w:rPr>
        <w:t>/</w:t>
      </w:r>
      <w:r w:rsidRPr="002F7A2D">
        <w:rPr>
          <w:rFonts w:ascii="Century Gothic" w:eastAsia="MS PGothic" w:hAnsi="Century Gothic"/>
          <w:color w:val="595959" w:themeColor="text1" w:themeTint="A6"/>
          <w:kern w:val="0"/>
          <w:sz w:val="44"/>
        </w:rPr>
        <w:t>機会</w:t>
      </w:r>
    </w:p>
    <w:p w14:paraId="25E4B74A" w14:textId="77777777" w:rsidR="00520083" w:rsidRPr="002F7A2D" w:rsidRDefault="00520083" w:rsidP="00520083">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ケース</w:t>
      </w:r>
      <w:r w:rsidRPr="002F7A2D">
        <w:rPr>
          <w:rFonts w:ascii="Century Gothic" w:eastAsia="MS PGothic" w:hAnsi="Century Gothic"/>
          <w:color w:val="595959" w:themeColor="text1" w:themeTint="A6"/>
          <w:kern w:val="0"/>
          <w:sz w:val="44"/>
        </w:rPr>
        <w:t xml:space="preserve"> </w:t>
      </w:r>
      <w:r w:rsidRPr="002F7A2D">
        <w:rPr>
          <w:rFonts w:ascii="Century Gothic" w:eastAsia="MS PGothic" w:hAnsi="Century Gothic"/>
          <w:color w:val="595959" w:themeColor="text1" w:themeTint="A6"/>
          <w:kern w:val="0"/>
          <w:sz w:val="44"/>
        </w:rPr>
        <w:t>スタディの概要と内容</w:t>
      </w:r>
    </w:p>
    <w:p w14:paraId="52586128" w14:textId="77777777" w:rsidR="00520083" w:rsidRPr="002F7A2D" w:rsidRDefault="00520083" w:rsidP="00520083">
      <w:pPr>
        <w:pStyle w:val="ListParagraph"/>
        <w:numPr>
          <w:ilvl w:val="0"/>
          <w:numId w:val="2"/>
        </w:numPr>
        <w:spacing w:after="480" w:line="360" w:lineRule="auto"/>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行動喚起と公開前チェックリスト</w:t>
      </w:r>
    </w:p>
    <w:p w14:paraId="23941C1E" w14:textId="77777777" w:rsidR="00520083" w:rsidRPr="002F7A2D" w:rsidRDefault="00520083" w:rsidP="00520083">
      <w:pPr>
        <w:pStyle w:val="ListParagraph"/>
        <w:spacing w:after="480" w:line="360" w:lineRule="auto"/>
        <w:ind w:left="1440"/>
        <w:rPr>
          <w:rFonts w:ascii="Century Gothic" w:eastAsia="MS PGothic" w:hAnsi="Century Gothic"/>
          <w:color w:val="595959" w:themeColor="text1" w:themeTint="A6"/>
          <w:kern w:val="0"/>
          <w:sz w:val="44"/>
          <w:szCs w:val="44"/>
        </w:rPr>
      </w:pPr>
    </w:p>
    <w:p w14:paraId="0407638C" w14:textId="77777777" w:rsidR="00520083" w:rsidRPr="002F7A2D" w:rsidRDefault="00520083" w:rsidP="00520083">
      <w:pPr>
        <w:pStyle w:val="ListParagraph"/>
        <w:spacing w:after="480" w:line="360" w:lineRule="auto"/>
        <w:ind w:left="1440"/>
        <w:rPr>
          <w:rFonts w:ascii="Century Gothic" w:eastAsia="MS PGothic" w:hAnsi="Century Gothic"/>
          <w:color w:val="595959" w:themeColor="text1" w:themeTint="A6"/>
          <w:kern w:val="0"/>
          <w:sz w:val="44"/>
          <w:szCs w:val="44"/>
        </w:rPr>
      </w:pPr>
    </w:p>
    <w:p w14:paraId="2A82B1A0" w14:textId="77777777" w:rsidR="00520083" w:rsidRPr="002F7A2D" w:rsidRDefault="00520083" w:rsidP="00520083">
      <w:pPr>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szCs w:val="44"/>
        </w:rPr>
        <w:br w:type="page"/>
      </w:r>
    </w:p>
    <w:p w14:paraId="72E510B4" w14:textId="77777777" w:rsidR="00520083" w:rsidRPr="002F7A2D" w:rsidRDefault="00520083" w:rsidP="00520083">
      <w:pPr>
        <w:rPr>
          <w:rFonts w:ascii="Century Gothic" w:eastAsia="MS PGothic" w:hAnsi="Century Gothic"/>
          <w:color w:val="595959" w:themeColor="text1" w:themeTint="A6"/>
          <w:kern w:val="0"/>
          <w:sz w:val="84"/>
          <w:szCs w:val="84"/>
        </w:rPr>
      </w:pPr>
      <w:r w:rsidRPr="002F7A2D">
        <w:rPr>
          <w:rFonts w:ascii="Century Gothic" w:eastAsia="MS PGothic" w:hAnsi="Century Gothic"/>
          <w:color w:val="595959" w:themeColor="text1" w:themeTint="A6"/>
          <w:kern w:val="0"/>
          <w:sz w:val="84"/>
        </w:rPr>
        <w:lastRenderedPageBreak/>
        <w:t>[</w:t>
      </w:r>
      <w:r w:rsidRPr="002F7A2D">
        <w:rPr>
          <w:rFonts w:ascii="Century Gothic" w:eastAsia="MS PGothic" w:hAnsi="Century Gothic"/>
          <w:color w:val="595959" w:themeColor="text1" w:themeTint="A6"/>
          <w:kern w:val="0"/>
          <w:sz w:val="84"/>
        </w:rPr>
        <w:t>成功指標</w:t>
      </w:r>
      <w:r w:rsidRPr="002F7A2D">
        <w:rPr>
          <w:rFonts w:ascii="Century Gothic" w:eastAsia="MS PGothic" w:hAnsi="Century Gothic"/>
          <w:color w:val="595959" w:themeColor="text1" w:themeTint="A6"/>
          <w:kern w:val="0"/>
          <w:sz w:val="84"/>
        </w:rPr>
        <w:t>]</w:t>
      </w:r>
    </w:p>
    <w:p w14:paraId="58BEB177" w14:textId="77777777" w:rsidR="00520083" w:rsidRPr="002F7A2D" w:rsidRDefault="00520083" w:rsidP="00520083">
      <w:pPr>
        <w:rPr>
          <w:rFonts w:ascii="Century Gothic" w:eastAsia="MS PGothic" w:hAnsi="Century Gothic"/>
          <w:color w:val="595959" w:themeColor="text1" w:themeTint="A6"/>
          <w:kern w:val="0"/>
          <w:sz w:val="84"/>
          <w:szCs w:val="84"/>
        </w:rPr>
      </w:pPr>
    </w:p>
    <w:p w14:paraId="26AB079C" w14:textId="77777777" w:rsidR="00520083" w:rsidRPr="002F7A2D" w:rsidRDefault="00520083" w:rsidP="00520083">
      <w:pPr>
        <w:ind w:left="990"/>
        <w:rPr>
          <w:rFonts w:ascii="Century Gothic" w:eastAsia="MS PGothic" w:hAnsi="Century Gothic"/>
          <w:color w:val="595959" w:themeColor="text1" w:themeTint="A6"/>
          <w:kern w:val="0"/>
          <w:sz w:val="44"/>
          <w:szCs w:val="44"/>
        </w:rPr>
      </w:pPr>
      <w:r w:rsidRPr="002F7A2D">
        <w:rPr>
          <w:rFonts w:ascii="Century Gothic" w:eastAsia="MS PGothic" w:hAnsi="Century Gothic"/>
          <w:noProof/>
          <w:color w:val="000000"/>
          <w:kern w:val="0"/>
          <w:sz w:val="28"/>
          <w:szCs w:val="28"/>
        </w:rPr>
        <mc:AlternateContent>
          <mc:Choice Requires="wps">
            <w:drawing>
              <wp:anchor distT="0" distB="0" distL="114300" distR="114300" simplePos="0" relativeHeight="251670528" behindDoc="0" locked="0" layoutInCell="1" allowOverlap="1" wp14:anchorId="238640B9" wp14:editId="706DC841">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A242F" id="Rectangle 1" o:spid="_x0000_s1026" style="position:absolute;margin-left:15.1pt;margin-top:4.8pt;width:9.55pt;height:325.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0A4FBC4C" w14:textId="77777777" w:rsidR="00520083" w:rsidRPr="002F7A2D" w:rsidRDefault="00520083" w:rsidP="00520083">
      <w:pPr>
        <w:ind w:left="990"/>
        <w:rPr>
          <w:rFonts w:ascii="Century Gothic" w:eastAsia="MS PGothic" w:hAnsi="Century Gothic"/>
          <w:color w:val="595959" w:themeColor="text1" w:themeTint="A6"/>
          <w:kern w:val="0"/>
          <w:sz w:val="44"/>
          <w:szCs w:val="44"/>
        </w:rPr>
      </w:pPr>
    </w:p>
    <w:p w14:paraId="2FF7742C" w14:textId="77777777" w:rsidR="00520083" w:rsidRPr="002F7A2D" w:rsidRDefault="00520083" w:rsidP="00520083">
      <w:pPr>
        <w:ind w:left="1080"/>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はじめに</w:t>
      </w:r>
    </w:p>
    <w:p w14:paraId="4330772E" w14:textId="77777777" w:rsidR="00520083" w:rsidRPr="002F7A2D" w:rsidRDefault="00520083" w:rsidP="00520083">
      <w:pPr>
        <w:ind w:left="1080"/>
        <w:rPr>
          <w:rFonts w:ascii="Century Gothic" w:eastAsia="MS PGothic" w:hAnsi="Century Gothic" w:cs="Arial"/>
          <w:color w:val="000000"/>
          <w:kern w:val="0"/>
          <w:sz w:val="28"/>
          <w:szCs w:val="28"/>
        </w:rPr>
      </w:pPr>
    </w:p>
    <w:p w14:paraId="3558E638" w14:textId="77777777" w:rsidR="00520083" w:rsidRPr="002F7A2D" w:rsidRDefault="00520083" w:rsidP="00520083">
      <w:pPr>
        <w:ind w:left="1080"/>
        <w:rPr>
          <w:rFonts w:ascii="Century Gothic" w:eastAsia="MS PGothic" w:hAnsi="Century Gothic" w:cs="Arial"/>
          <w:color w:val="000000"/>
          <w:kern w:val="0"/>
          <w:sz w:val="28"/>
          <w:szCs w:val="28"/>
        </w:rPr>
      </w:pPr>
      <w:r w:rsidRPr="002F7A2D">
        <w:rPr>
          <w:rFonts w:ascii="Century Gothic" w:eastAsia="MS PGothic" w:hAnsi="Century Gothic"/>
          <w:color w:val="000000"/>
          <w:kern w:val="0"/>
          <w:sz w:val="28"/>
        </w:rPr>
        <w:t>プロジェクト</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ケース</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スタディ</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テンプレートへようこそ。このセクションでは、さまざまな種類のチャートやグラフを使用して、</w:t>
      </w:r>
      <w:r w:rsidRPr="002F7A2D">
        <w:rPr>
          <w:rFonts w:ascii="Century Gothic" w:eastAsia="MS PGothic" w:hAnsi="Century Gothic"/>
          <w:b/>
          <w:bCs/>
          <w:color w:val="000000"/>
          <w:kern w:val="0"/>
          <w:sz w:val="28"/>
          <w:szCs w:val="28"/>
        </w:rPr>
        <w:t xml:space="preserve">Positive Charge </w:t>
      </w:r>
      <w:r w:rsidRPr="002F7A2D">
        <w:rPr>
          <w:rFonts w:ascii="Century Gothic" w:eastAsia="MS PGothic" w:hAnsi="Century Gothic"/>
          <w:color w:val="000000"/>
          <w:kern w:val="0"/>
          <w:sz w:val="28"/>
        </w:rPr>
        <w:t>の成功指標を効果的に提示する方法について紹介します。それらのビジュアルを活用することは、</w:t>
      </w:r>
      <w:r w:rsidRPr="002F7A2D">
        <w:rPr>
          <w:rFonts w:ascii="Century Gothic" w:eastAsia="MS PGothic" w:hAnsi="Century Gothic"/>
          <w:b/>
          <w:bCs/>
          <w:color w:val="000000"/>
          <w:kern w:val="0"/>
          <w:sz w:val="28"/>
          <w:szCs w:val="28"/>
        </w:rPr>
        <w:t xml:space="preserve">Positive Charge </w:t>
      </w:r>
      <w:r w:rsidRPr="002F7A2D">
        <w:rPr>
          <w:rFonts w:ascii="Century Gothic" w:eastAsia="MS PGothic" w:hAnsi="Century Gothic"/>
          <w:color w:val="000000"/>
          <w:kern w:val="0"/>
          <w:sz w:val="28"/>
        </w:rPr>
        <w:t>のキャンペーンのインパクトと効果を示すうえで非常に重要です。</w:t>
      </w:r>
    </w:p>
    <w:p w14:paraId="2E84C943" w14:textId="77777777" w:rsidR="00520083" w:rsidRPr="002F7A2D" w:rsidRDefault="00520083" w:rsidP="00520083">
      <w:pPr>
        <w:pStyle w:val="ListParagraph"/>
        <w:spacing w:after="480" w:line="360" w:lineRule="auto"/>
        <w:ind w:left="1440"/>
        <w:rPr>
          <w:rFonts w:ascii="Century Gothic" w:eastAsia="MS PGothic" w:hAnsi="Century Gothic"/>
          <w:color w:val="595959" w:themeColor="text1" w:themeTint="A6"/>
          <w:kern w:val="0"/>
          <w:sz w:val="44"/>
          <w:szCs w:val="44"/>
        </w:rPr>
      </w:pPr>
    </w:p>
    <w:p w14:paraId="3729DDCA" w14:textId="77777777" w:rsidR="00520083" w:rsidRPr="002F7A2D" w:rsidRDefault="00520083" w:rsidP="00520083">
      <w:pPr>
        <w:rPr>
          <w:rFonts w:ascii="Century Gothic" w:eastAsia="MS PGothic" w:hAnsi="Century Gothic"/>
          <w:color w:val="595959" w:themeColor="text1" w:themeTint="A6"/>
          <w:kern w:val="0"/>
          <w:sz w:val="84"/>
          <w:szCs w:val="84"/>
        </w:rPr>
      </w:pPr>
      <w:r w:rsidRPr="002F7A2D">
        <w:rPr>
          <w:rFonts w:ascii="Century Gothic" w:eastAsia="MS PGothic" w:hAnsi="Century Gothic"/>
          <w:color w:val="595959" w:themeColor="text1" w:themeTint="A6"/>
          <w:kern w:val="0"/>
          <w:sz w:val="84"/>
          <w:szCs w:val="84"/>
        </w:rPr>
        <w:br w:type="page"/>
      </w:r>
    </w:p>
    <w:p w14:paraId="5C2E6F0A" w14:textId="77777777" w:rsidR="00520083" w:rsidRPr="002F7A2D" w:rsidRDefault="00520083" w:rsidP="00520083">
      <w:pPr>
        <w:ind w:left="180"/>
        <w:rPr>
          <w:rFonts w:ascii="Century Gothic" w:eastAsia="MS PGothic" w:hAnsi="Century Gothic"/>
          <w:color w:val="595959" w:themeColor="text1" w:themeTint="A6"/>
          <w:kern w:val="0"/>
          <w:sz w:val="36"/>
          <w:szCs w:val="36"/>
        </w:rPr>
      </w:pPr>
      <w:r w:rsidRPr="002F7A2D">
        <w:rPr>
          <w:rFonts w:ascii="Century Gothic" w:eastAsia="MS PGothic" w:hAnsi="Century Gothic"/>
          <w:noProof/>
          <w:color w:val="595959" w:themeColor="text1" w:themeTint="A6"/>
          <w:kern w:val="0"/>
          <w:sz w:val="36"/>
          <w:szCs w:val="36"/>
        </w:rPr>
        <w:lastRenderedPageBreak/>
        <mc:AlternateContent>
          <mc:Choice Requires="wps">
            <w:drawing>
              <wp:anchor distT="0" distB="0" distL="114300" distR="114300" simplePos="0" relativeHeight="251669504" behindDoc="0" locked="0" layoutInCell="1" allowOverlap="1" wp14:anchorId="3EA857A8" wp14:editId="5B378D30">
                <wp:simplePos x="0" y="0"/>
                <wp:positionH relativeFrom="column">
                  <wp:posOffset>180975</wp:posOffset>
                </wp:positionH>
                <wp:positionV relativeFrom="paragraph">
                  <wp:posOffset>374015</wp:posOffset>
                </wp:positionV>
                <wp:extent cx="120650" cy="1635125"/>
                <wp:effectExtent l="0" t="0" r="0" b="3175"/>
                <wp:wrapNone/>
                <wp:docPr id="1370156337"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14B09" id="Rectangle 1" o:spid="_x0000_s1026" style="position:absolute;margin-left:14.25pt;margin-top:29.45pt;width:9.5pt;height:1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" fillcolor="#bf9000" stroked="f" strokeweight="1pt"/>
            </w:pict>
          </mc:Fallback>
        </mc:AlternateContent>
      </w:r>
      <w:r w:rsidRPr="002F7A2D">
        <w:rPr>
          <w:rFonts w:ascii="Century Gothic" w:eastAsia="MS PGothic" w:hAnsi="Century Gothic"/>
          <w:color w:val="595959" w:themeColor="text1" w:themeTint="A6"/>
          <w:kern w:val="0"/>
          <w:sz w:val="36"/>
        </w:rPr>
        <w:t>充電セッション数の測定</w:t>
      </w:r>
    </w:p>
    <w:p w14:paraId="7C66B89B" w14:textId="0E8C3F28" w:rsidR="00520083" w:rsidRPr="002F7A2D" w:rsidRDefault="007E15DB" w:rsidP="007E15DB">
      <w:pPr>
        <w:ind w:left="4536"/>
        <w:rPr>
          <w:rFonts w:ascii="Century Gothic" w:eastAsia="MS PGothic" w:hAnsi="Century Gothic" w:cs="Arial"/>
          <w:color w:val="000000"/>
          <w:kern w:val="0"/>
          <w:sz w:val="24"/>
          <w:szCs w:val="24"/>
        </w:rPr>
      </w:pPr>
      <w:r w:rsidRPr="00434820">
        <w:rPr>
          <w:rFonts w:ascii="Century Gothic" w:eastAsia="MS PGothic" w:hAnsi="Century Gothic"/>
          <w:b/>
          <w:noProof/>
          <w:color w:val="595959" w:themeColor="text1" w:themeTint="A6"/>
          <w:kern w:val="0"/>
          <w:sz w:val="44"/>
        </w:rPr>
        <mc:AlternateContent>
          <mc:Choice Requires="wps">
            <w:drawing>
              <wp:anchor distT="45720" distB="45720" distL="114300" distR="114300" simplePos="0" relativeHeight="251674624" behindDoc="0" locked="0" layoutInCell="1" allowOverlap="1" wp14:anchorId="78C55871" wp14:editId="526EE5BE">
                <wp:simplePos x="0" y="0"/>
                <wp:positionH relativeFrom="column">
                  <wp:posOffset>692150</wp:posOffset>
                </wp:positionH>
                <wp:positionV relativeFrom="paragraph">
                  <wp:posOffset>1391285</wp:posOffset>
                </wp:positionV>
                <wp:extent cx="1463675" cy="13462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34620"/>
                        </a:xfrm>
                        <a:prstGeom prst="rect">
                          <a:avLst/>
                        </a:prstGeom>
                        <a:solidFill>
                          <a:srgbClr val="FFFFFF"/>
                        </a:solidFill>
                        <a:ln w="9525">
                          <a:noFill/>
                          <a:miter lim="800000"/>
                          <a:headEnd/>
                          <a:tailEnd/>
                        </a:ln>
                      </wps:spPr>
                      <wps:txbx>
                        <w:txbxContent>
                          <w:p w14:paraId="4ABFDA8C" w14:textId="7D31DA41" w:rsidR="00C133CF" w:rsidRPr="00434820" w:rsidRDefault="00166BC1" w:rsidP="00C133CF">
                            <w:pPr>
                              <w:spacing w:after="0"/>
                              <w:rPr>
                                <w:rFonts w:ascii="Century Gothic" w:eastAsia="MS PGothic" w:hAnsi="Century Gothic" w:cs="Times New Roman"/>
                                <w:sz w:val="10"/>
                                <w:szCs w:val="10"/>
                              </w:rPr>
                            </w:pPr>
                            <w:r>
                              <w:rPr>
                                <w:rFonts w:ascii="Century Gothic" w:eastAsia="SimSun" w:hAnsi="Century Gothic"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A</w:t>
                            </w:r>
                            <w:r w:rsidR="00C133CF" w:rsidRPr="00434820">
                              <w:rPr>
                                <w:rFonts w:ascii="Century Gothic" w:eastAsia="SimSun" w:hAnsi="Century Gothic" w:cs="Times New Roman"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B</w:t>
                            </w:r>
                            <w:r w:rsidR="00C133CF" w:rsidRPr="00434820">
                              <w:rPr>
                                <w:rFonts w:ascii="Century Gothic" w:eastAsia="SimSun" w:hAnsi="Century Gothic" w:cs="Times New Roman" w:hint="eastAsia"/>
                                <w:sz w:val="10"/>
                                <w:szCs w:val="10"/>
                              </w:rPr>
                              <w:t xml:space="preserve">   </w:t>
                            </w:r>
                            <w:r w:rsidR="00C133CF">
                              <w:rPr>
                                <w:rFonts w:ascii="Century Gothic" w:eastAsia="SimSun" w:hAnsi="Century Gothic" w:cs="Times New Roman"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C</w:t>
                            </w:r>
                            <w:r w:rsidR="00C133CF" w:rsidRPr="00434820">
                              <w:rPr>
                                <w:rFonts w:ascii="Century Gothic" w:eastAsia="SimSun" w:hAnsi="Century Gothic" w:cs="Times New Roman" w:hint="eastAsia"/>
                                <w:sz w:val="10"/>
                                <w:szCs w:val="10"/>
                              </w:rPr>
                              <w:t xml:space="preserve">  </w:t>
                            </w:r>
                            <w:r w:rsidR="00C133CF">
                              <w:rPr>
                                <w:rFonts w:ascii="Century Gothic" w:eastAsia="SimSun" w:hAnsi="Century Gothic" w:cs="Times New Roman" w:hint="eastAsia"/>
                                <w:sz w:val="10"/>
                                <w:szCs w:val="10"/>
                              </w:rPr>
                              <w:t xml:space="preserve"> </w:t>
                            </w:r>
                            <w:r w:rsidR="00C133CF" w:rsidRPr="00434820">
                              <w:rPr>
                                <w:rFonts w:ascii="Century Gothic" w:eastAsia="SimSun" w:hAnsi="Century Gothic" w:cs="Times New Roman"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55871" id="_x0000_t202" coordsize="21600,21600" o:spt="202" path="m,l,21600r21600,l21600,xe">
                <v:stroke joinstyle="miter"/>
                <v:path gradientshapeok="t" o:connecttype="rect"/>
              </v:shapetype>
              <v:shape id="Text Box 2" o:spid="_x0000_s1026" type="#_x0000_t202" style="position:absolute;left:0;text-align:left;margin-left:54.5pt;margin-top:109.55pt;width:115.25pt;height: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" stroked="f">
                <v:textbox inset="1mm,0,1mm,0">
                  <w:txbxContent>
                    <w:p w14:paraId="4ABFDA8C" w14:textId="7D31DA41" w:rsidR="00C133CF" w:rsidRPr="00434820" w:rsidRDefault="00166BC1" w:rsidP="00C133CF">
                      <w:pPr>
                        <w:spacing w:after="0"/>
                        <w:rPr>
                          <w:rFonts w:ascii="Century Gothic" w:eastAsia="MS PGothic" w:hAnsi="Century Gothic" w:cs="Times New Roman"/>
                          <w:sz w:val="10"/>
                          <w:szCs w:val="10"/>
                        </w:rPr>
                      </w:pPr>
                      <w:r>
                        <w:rPr>
                          <w:rFonts w:ascii="Century Gothic" w:eastAsia="SimSun" w:hAnsi="Century Gothic"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A</w:t>
                      </w:r>
                      <w:r w:rsidR="00C133CF" w:rsidRPr="00434820">
                        <w:rPr>
                          <w:rFonts w:ascii="Century Gothic" w:eastAsia="SimSun" w:hAnsi="Century Gothic" w:cs="Times New Roman"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B</w:t>
                      </w:r>
                      <w:r w:rsidR="00C133CF" w:rsidRPr="00434820">
                        <w:rPr>
                          <w:rFonts w:ascii="Century Gothic" w:eastAsia="SimSun" w:hAnsi="Century Gothic" w:cs="Times New Roman" w:hint="eastAsia"/>
                          <w:sz w:val="10"/>
                          <w:szCs w:val="10"/>
                        </w:rPr>
                        <w:t xml:space="preserve">   </w:t>
                      </w:r>
                      <w:r w:rsidR="00C133CF">
                        <w:rPr>
                          <w:rFonts w:ascii="Century Gothic" w:eastAsia="SimSun" w:hAnsi="Century Gothic" w:cs="Times New Roman"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C</w:t>
                      </w:r>
                      <w:r w:rsidR="00C133CF" w:rsidRPr="00434820">
                        <w:rPr>
                          <w:rFonts w:ascii="Century Gothic" w:eastAsia="SimSun" w:hAnsi="Century Gothic" w:cs="Times New Roman" w:hint="eastAsia"/>
                          <w:sz w:val="10"/>
                          <w:szCs w:val="10"/>
                        </w:rPr>
                        <w:t xml:space="preserve">  </w:t>
                      </w:r>
                      <w:r w:rsidR="00C133CF">
                        <w:rPr>
                          <w:rFonts w:ascii="Century Gothic" w:eastAsia="SimSun" w:hAnsi="Century Gothic" w:cs="Times New Roman" w:hint="eastAsia"/>
                          <w:sz w:val="10"/>
                          <w:szCs w:val="10"/>
                        </w:rPr>
                        <w:t xml:space="preserve"> </w:t>
                      </w:r>
                      <w:r w:rsidR="00C133CF" w:rsidRPr="00434820">
                        <w:rPr>
                          <w:rFonts w:ascii="Century Gothic" w:eastAsia="SimSun" w:hAnsi="Century Gothic" w:cs="Times New Roman" w:hint="eastAsia"/>
                          <w:sz w:val="10"/>
                          <w:szCs w:val="10"/>
                        </w:rPr>
                        <w:t xml:space="preserve"> </w:t>
                      </w:r>
                      <w:r w:rsidR="00C133CF" w:rsidRPr="00434820">
                        <w:rPr>
                          <w:rFonts w:ascii="Century Gothic" w:eastAsia="MS PGothic" w:hAnsi="Century Gothic"/>
                          <w:sz w:val="10"/>
                          <w:szCs w:val="10"/>
                        </w:rPr>
                        <w:t>セクター</w:t>
                      </w:r>
                      <w:r w:rsidR="00C133CF" w:rsidRPr="00434820">
                        <w:rPr>
                          <w:rFonts w:ascii="Century Gothic" w:eastAsia="MS PGothic" w:hAnsi="Century Gothic"/>
                          <w:sz w:val="10"/>
                          <w:szCs w:val="10"/>
                        </w:rPr>
                        <w:t xml:space="preserve"> D</w:t>
                      </w:r>
                    </w:p>
                  </w:txbxContent>
                </v:textbox>
              </v:shape>
            </w:pict>
          </mc:Fallback>
        </mc:AlternateContent>
      </w:r>
      <w:r w:rsidRPr="002F7A2D">
        <w:rPr>
          <w:rFonts w:ascii="Century Gothic" w:eastAsia="MS PGothic" w:hAnsi="Century Gothic"/>
          <w:noProof/>
          <w:color w:val="000000"/>
          <w:kern w:val="0"/>
          <w:sz w:val="24"/>
          <w:szCs w:val="24"/>
        </w:rPr>
        <w:drawing>
          <wp:anchor distT="0" distB="0" distL="114300" distR="114300" simplePos="0" relativeHeight="251661312" behindDoc="0" locked="0" layoutInCell="1" allowOverlap="1" wp14:anchorId="7D305D60" wp14:editId="06D27213">
            <wp:simplePos x="0" y="0"/>
            <wp:positionH relativeFrom="column">
              <wp:posOffset>614045</wp:posOffset>
            </wp:positionH>
            <wp:positionV relativeFrom="paragraph">
              <wp:posOffset>81915</wp:posOffset>
            </wp:positionV>
            <wp:extent cx="1497965" cy="1387475"/>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7965" cy="1387475"/>
                    </a:xfrm>
                    <a:prstGeom prst="rect">
                      <a:avLst/>
                    </a:prstGeom>
                  </pic:spPr>
                </pic:pic>
              </a:graphicData>
            </a:graphic>
            <wp14:sizeRelH relativeFrom="margin">
              <wp14:pctWidth>0</wp14:pctWidth>
            </wp14:sizeRelH>
            <wp14:sizeRelV relativeFrom="margin">
              <wp14:pctHeight>0</wp14:pctHeight>
            </wp14:sizeRelV>
          </wp:anchor>
        </w:drawing>
      </w:r>
      <w:r w:rsidR="00520083" w:rsidRPr="002F7A2D">
        <w:rPr>
          <w:rFonts w:ascii="Century Gothic" w:eastAsia="MS PGothic" w:hAnsi="Century Gothic"/>
          <w:color w:val="000000"/>
          <w:kern w:val="0"/>
          <w:sz w:val="24"/>
        </w:rPr>
        <w:t>この折れ線グラフは、過去</w:t>
      </w:r>
      <w:r w:rsidR="00520083" w:rsidRPr="002F7A2D">
        <w:rPr>
          <w:rFonts w:ascii="Century Gothic" w:eastAsia="MS PGothic" w:hAnsi="Century Gothic"/>
          <w:color w:val="000000"/>
          <w:kern w:val="0"/>
          <w:sz w:val="24"/>
        </w:rPr>
        <w:t xml:space="preserve"> 1 </w:t>
      </w:r>
      <w:r w:rsidR="00520083" w:rsidRPr="002F7A2D">
        <w:rPr>
          <w:rFonts w:ascii="Century Gothic" w:eastAsia="MS PGothic" w:hAnsi="Century Gothic"/>
          <w:color w:val="000000"/>
          <w:kern w:val="0"/>
          <w:sz w:val="24"/>
        </w:rPr>
        <w:t>年間における電気自動車</w:t>
      </w:r>
      <w:r w:rsidR="00520083" w:rsidRPr="002F7A2D">
        <w:rPr>
          <w:rFonts w:ascii="Century Gothic" w:eastAsia="MS PGothic" w:hAnsi="Century Gothic"/>
          <w:color w:val="000000"/>
          <w:kern w:val="0"/>
          <w:sz w:val="24"/>
        </w:rPr>
        <w:t xml:space="preserve"> (EV) </w:t>
      </w:r>
      <w:r w:rsidR="00520083" w:rsidRPr="002F7A2D">
        <w:rPr>
          <w:rFonts w:ascii="Century Gothic" w:eastAsia="MS PGothic" w:hAnsi="Century Gothic"/>
          <w:color w:val="000000"/>
          <w:kern w:val="0"/>
          <w:sz w:val="24"/>
        </w:rPr>
        <w:t>の月間充電セッション数の増加を示すものです。グラフでわかるように、</w:t>
      </w:r>
      <w:r w:rsidR="00520083" w:rsidRPr="002F7A2D">
        <w:rPr>
          <w:rFonts w:ascii="Century Gothic" w:eastAsia="MS PGothic" w:hAnsi="Century Gothic"/>
          <w:color w:val="000000"/>
          <w:kern w:val="0"/>
          <w:sz w:val="24"/>
        </w:rPr>
        <w:t xml:space="preserve">1 </w:t>
      </w:r>
      <w:r w:rsidR="00520083" w:rsidRPr="002F7A2D">
        <w:rPr>
          <w:rFonts w:ascii="Century Gothic" w:eastAsia="MS PGothic" w:hAnsi="Century Gothic"/>
          <w:color w:val="000000"/>
          <w:kern w:val="0"/>
          <w:sz w:val="24"/>
        </w:rPr>
        <w:t>月の</w:t>
      </w:r>
      <w:r w:rsidR="00520083" w:rsidRPr="002F7A2D">
        <w:rPr>
          <w:rFonts w:ascii="Century Gothic" w:eastAsia="MS PGothic" w:hAnsi="Century Gothic"/>
          <w:color w:val="000000"/>
          <w:kern w:val="0"/>
          <w:sz w:val="24"/>
        </w:rPr>
        <w:t xml:space="preserve"> 2,500 </w:t>
      </w:r>
      <w:r w:rsidR="00520083" w:rsidRPr="002F7A2D">
        <w:rPr>
          <w:rFonts w:ascii="Century Gothic" w:eastAsia="MS PGothic" w:hAnsi="Century Gothic"/>
          <w:color w:val="000000"/>
          <w:kern w:val="0"/>
          <w:sz w:val="24"/>
        </w:rPr>
        <w:t>回から</w:t>
      </w:r>
      <w:r w:rsidR="00520083" w:rsidRPr="002F7A2D">
        <w:rPr>
          <w:rFonts w:ascii="Century Gothic" w:eastAsia="MS PGothic" w:hAnsi="Century Gothic"/>
          <w:color w:val="000000"/>
          <w:kern w:val="0"/>
          <w:sz w:val="24"/>
        </w:rPr>
        <w:t xml:space="preserve"> 12 </w:t>
      </w:r>
      <w:r w:rsidR="00520083" w:rsidRPr="002F7A2D">
        <w:rPr>
          <w:rFonts w:ascii="Century Gothic" w:eastAsia="MS PGothic" w:hAnsi="Century Gothic"/>
          <w:color w:val="000000"/>
          <w:kern w:val="0"/>
          <w:sz w:val="24"/>
        </w:rPr>
        <w:t>月の</w:t>
      </w:r>
      <w:r w:rsidR="00520083" w:rsidRPr="002F7A2D">
        <w:rPr>
          <w:rFonts w:ascii="Century Gothic" w:eastAsia="MS PGothic" w:hAnsi="Century Gothic"/>
          <w:color w:val="000000"/>
          <w:kern w:val="0"/>
          <w:sz w:val="24"/>
        </w:rPr>
        <w:t xml:space="preserve"> 7,200 </w:t>
      </w:r>
      <w:r w:rsidR="00520083" w:rsidRPr="002F7A2D">
        <w:rPr>
          <w:rFonts w:ascii="Century Gothic" w:eastAsia="MS PGothic" w:hAnsi="Century Gothic"/>
          <w:color w:val="000000"/>
          <w:kern w:val="0"/>
          <w:sz w:val="24"/>
        </w:rPr>
        <w:t>回へと、セッション数は着実に増加しています。この上昇トレンドは、充電サービスに対する需要の高まりと、ユーザー</w:t>
      </w:r>
      <w:r w:rsidR="00520083" w:rsidRPr="002F7A2D">
        <w:rPr>
          <w:rFonts w:ascii="Century Gothic" w:eastAsia="MS PGothic" w:hAnsi="Century Gothic"/>
          <w:color w:val="000000"/>
          <w:kern w:val="0"/>
          <w:sz w:val="24"/>
        </w:rPr>
        <w:t xml:space="preserve"> </w:t>
      </w:r>
      <w:r w:rsidR="00520083" w:rsidRPr="002F7A2D">
        <w:rPr>
          <w:rFonts w:ascii="Century Gothic" w:eastAsia="MS PGothic" w:hAnsi="Century Gothic"/>
          <w:color w:val="000000"/>
          <w:kern w:val="0"/>
          <w:sz w:val="24"/>
        </w:rPr>
        <w:t>エンゲージメントの向上を目的とした当社のマーケティング活動によるプラスのインパクトを浮き彫りにしてい</w:t>
      </w:r>
      <w:r>
        <w:rPr>
          <w:rFonts w:ascii="Century Gothic" w:eastAsia="SimSun" w:hAnsi="Century Gothic"/>
          <w:color w:val="000000"/>
          <w:kern w:val="0"/>
          <w:sz w:val="24"/>
        </w:rPr>
        <w:br/>
      </w:r>
      <w:r w:rsidR="00520083" w:rsidRPr="002F7A2D">
        <w:rPr>
          <w:rFonts w:ascii="Century Gothic" w:eastAsia="MS PGothic" w:hAnsi="Century Gothic"/>
          <w:color w:val="000000"/>
          <w:kern w:val="0"/>
          <w:sz w:val="24"/>
        </w:rPr>
        <w:t>ます。</w:t>
      </w:r>
    </w:p>
    <w:p w14:paraId="0BC51AAE" w14:textId="77777777" w:rsidR="00520083" w:rsidRPr="002F7A2D" w:rsidRDefault="00520083" w:rsidP="00520083">
      <w:pPr>
        <w:ind w:left="180"/>
        <w:rPr>
          <w:rFonts w:ascii="Century Gothic" w:eastAsia="MS PGothic" w:hAnsi="Century Gothic"/>
          <w:color w:val="595959" w:themeColor="text1" w:themeTint="A6"/>
          <w:kern w:val="0"/>
          <w:sz w:val="36"/>
          <w:szCs w:val="36"/>
        </w:rPr>
      </w:pPr>
      <w:r w:rsidRPr="002F7A2D">
        <w:rPr>
          <w:rFonts w:ascii="Century Gothic" w:eastAsia="MS PGothic" w:hAnsi="Century Gothic"/>
          <w:color w:val="595959" w:themeColor="text1" w:themeTint="A6"/>
          <w:kern w:val="0"/>
          <w:sz w:val="36"/>
        </w:rPr>
        <w:t>マーケティング予算の割り当て</w:t>
      </w:r>
    </w:p>
    <w:p w14:paraId="239D4F2B" w14:textId="77777777" w:rsidR="00520083" w:rsidRPr="002F7A2D" w:rsidRDefault="00520083" w:rsidP="007E15DB">
      <w:pPr>
        <w:ind w:left="4536"/>
        <w:rPr>
          <w:rFonts w:ascii="Century Gothic" w:eastAsia="MS PGothic" w:hAnsi="Century Gothic" w:cs="Arial"/>
          <w:color w:val="000000"/>
          <w:kern w:val="0"/>
          <w:sz w:val="24"/>
          <w:szCs w:val="24"/>
        </w:rPr>
      </w:pPr>
      <w:r w:rsidRPr="002F7A2D">
        <w:rPr>
          <w:rFonts w:ascii="Century Gothic" w:eastAsia="MS PGothic" w:hAnsi="Century Gothic"/>
          <w:noProof/>
          <w:color w:val="000000"/>
          <w:kern w:val="0"/>
          <w:sz w:val="24"/>
          <w:szCs w:val="24"/>
        </w:rPr>
        <mc:AlternateContent>
          <mc:Choice Requires="wps">
            <w:drawing>
              <wp:anchor distT="0" distB="0" distL="114300" distR="114300" simplePos="0" relativeHeight="251668480" behindDoc="0" locked="0" layoutInCell="1" allowOverlap="1" wp14:anchorId="65402511" wp14:editId="68DADCC8">
                <wp:simplePos x="0" y="0"/>
                <wp:positionH relativeFrom="column">
                  <wp:posOffset>177800</wp:posOffset>
                </wp:positionH>
                <wp:positionV relativeFrom="paragraph">
                  <wp:posOffset>127000</wp:posOffset>
                </wp:positionV>
                <wp:extent cx="120650" cy="1635125"/>
                <wp:effectExtent l="0" t="0" r="0" b="3175"/>
                <wp:wrapNone/>
                <wp:docPr id="1019629551"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60DC8" id="Rectangle 1" o:spid="_x0000_s1026" style="position:absolute;margin-left:14pt;margin-top:10pt;width:9.5pt;height:1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" fillcolor="#bf9000" stroked="f" strokeweight="1pt"/>
            </w:pict>
          </mc:Fallback>
        </mc:AlternateContent>
      </w:r>
      <w:r w:rsidRPr="002F7A2D">
        <w:rPr>
          <w:rFonts w:ascii="Century Gothic" w:eastAsia="MS PGothic" w:hAnsi="Century Gothic"/>
          <w:noProof/>
          <w:color w:val="000000"/>
          <w:kern w:val="0"/>
          <w:sz w:val="24"/>
          <w:szCs w:val="24"/>
        </w:rPr>
        <w:drawing>
          <wp:anchor distT="0" distB="0" distL="114300" distR="114300" simplePos="0" relativeHeight="251662336" behindDoc="0" locked="0" layoutInCell="1" allowOverlap="1" wp14:anchorId="2F54DC2B" wp14:editId="658F2C98">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Pr="002F7A2D">
        <w:rPr>
          <w:rFonts w:ascii="Century Gothic" w:eastAsia="MS PGothic" w:hAnsi="Century Gothic"/>
          <w:color w:val="000000"/>
          <w:kern w:val="0"/>
          <w:sz w:val="24"/>
        </w:rPr>
        <w:t>この円グラフは、さまざまなチャネルに対するマーケティング予算の割り当ての内訳を示すものです。注目すべき点は、予算の</w:t>
      </w:r>
      <w:r w:rsidRPr="002F7A2D">
        <w:rPr>
          <w:rFonts w:ascii="Century Gothic" w:eastAsia="MS PGothic" w:hAnsi="Century Gothic"/>
          <w:color w:val="000000"/>
          <w:kern w:val="0"/>
          <w:sz w:val="24"/>
        </w:rPr>
        <w:t xml:space="preserve"> 40% </w:t>
      </w:r>
      <w:r w:rsidRPr="002F7A2D">
        <w:rPr>
          <w:rFonts w:ascii="Century Gothic" w:eastAsia="MS PGothic" w:hAnsi="Century Gothic"/>
          <w:color w:val="000000"/>
          <w:kern w:val="0"/>
          <w:sz w:val="24"/>
        </w:rPr>
        <w:t>がデジタル広告に投入されていることです。これは、ブランドの認知度向上と見込み顧客の獲得について、このチャネルが大きな影響力を有していることを反映しています。それぞれ予算の</w:t>
      </w:r>
      <w:r w:rsidRPr="002F7A2D">
        <w:rPr>
          <w:rFonts w:ascii="Century Gothic" w:eastAsia="MS PGothic" w:hAnsi="Century Gothic"/>
          <w:color w:val="000000"/>
          <w:kern w:val="0"/>
          <w:sz w:val="24"/>
        </w:rPr>
        <w:t xml:space="preserve"> 25% </w:t>
      </w:r>
      <w:r w:rsidRPr="002F7A2D">
        <w:rPr>
          <w:rFonts w:ascii="Century Gothic" w:eastAsia="MS PGothic" w:hAnsi="Century Gothic"/>
          <w:color w:val="000000"/>
          <w:kern w:val="0"/>
          <w:sz w:val="24"/>
        </w:rPr>
        <w:t>が割り当てられているソーシャル</w:t>
      </w:r>
      <w:r w:rsidRPr="002F7A2D">
        <w:rPr>
          <w:rFonts w:ascii="Century Gothic" w:eastAsia="MS PGothic" w:hAnsi="Century Gothic"/>
          <w:color w:val="000000"/>
          <w:kern w:val="0"/>
          <w:sz w:val="24"/>
        </w:rPr>
        <w:t xml:space="preserve"> </w:t>
      </w:r>
      <w:r w:rsidRPr="002F7A2D">
        <w:rPr>
          <w:rFonts w:ascii="Century Gothic" w:eastAsia="MS PGothic" w:hAnsi="Century Gothic"/>
          <w:color w:val="000000"/>
          <w:kern w:val="0"/>
          <w:sz w:val="24"/>
        </w:rPr>
        <w:t>メディアおよびコンテンツ</w:t>
      </w:r>
      <w:r w:rsidRPr="002F7A2D">
        <w:rPr>
          <w:rFonts w:ascii="Century Gothic" w:eastAsia="MS PGothic" w:hAnsi="Century Gothic"/>
          <w:color w:val="000000"/>
          <w:kern w:val="0"/>
          <w:sz w:val="24"/>
        </w:rPr>
        <w:t xml:space="preserve"> </w:t>
      </w:r>
      <w:r w:rsidRPr="002F7A2D">
        <w:rPr>
          <w:rFonts w:ascii="Century Gothic" w:eastAsia="MS PGothic" w:hAnsi="Century Gothic"/>
          <w:color w:val="000000"/>
          <w:kern w:val="0"/>
          <w:sz w:val="24"/>
        </w:rPr>
        <w:t>マーケティングも重要な役割を果たしており、当社のマーケティング戦略の成功に貢献しています。</w:t>
      </w:r>
    </w:p>
    <w:p w14:paraId="64F2E2CF" w14:textId="77777777" w:rsidR="00520083" w:rsidRPr="002F7A2D" w:rsidRDefault="00520083" w:rsidP="00520083">
      <w:pPr>
        <w:ind w:left="5580"/>
        <w:rPr>
          <w:rFonts w:ascii="Century Gothic" w:eastAsia="MS PGothic" w:hAnsi="Century Gothic"/>
          <w:color w:val="595959" w:themeColor="text1" w:themeTint="A6"/>
          <w:kern w:val="0"/>
          <w:sz w:val="28"/>
          <w:szCs w:val="28"/>
        </w:rPr>
      </w:pPr>
    </w:p>
    <w:p w14:paraId="54F41642" w14:textId="77777777" w:rsidR="00520083" w:rsidRPr="002F7A2D" w:rsidRDefault="00520083" w:rsidP="00520083">
      <w:pPr>
        <w:ind w:left="180"/>
        <w:rPr>
          <w:rFonts w:ascii="Century Gothic" w:eastAsia="MS PGothic" w:hAnsi="Century Gothic"/>
          <w:color w:val="595959" w:themeColor="text1" w:themeTint="A6"/>
          <w:kern w:val="0"/>
          <w:sz w:val="36"/>
          <w:szCs w:val="36"/>
        </w:rPr>
      </w:pPr>
      <w:r w:rsidRPr="002F7A2D">
        <w:rPr>
          <w:rFonts w:ascii="Century Gothic" w:eastAsia="MS PGothic" w:hAnsi="Century Gothic"/>
          <w:color w:val="595959" w:themeColor="text1" w:themeTint="A6"/>
          <w:kern w:val="0"/>
          <w:sz w:val="36"/>
        </w:rPr>
        <w:t>コンバージョン率の比較</w:t>
      </w:r>
    </w:p>
    <w:p w14:paraId="3306D3DE" w14:textId="1BA6E47C" w:rsidR="00520083" w:rsidRPr="002F7A2D" w:rsidRDefault="00C133CF" w:rsidP="007E15DB">
      <w:pPr>
        <w:ind w:left="4536"/>
        <w:rPr>
          <w:rFonts w:ascii="Century Gothic" w:eastAsia="MS PGothic" w:hAnsi="Century Gothic"/>
          <w:color w:val="595959" w:themeColor="text1" w:themeTint="A6"/>
          <w:kern w:val="0"/>
          <w:sz w:val="24"/>
          <w:szCs w:val="24"/>
        </w:rPr>
      </w:pPr>
      <w:r w:rsidRPr="00434820">
        <w:rPr>
          <w:rFonts w:ascii="Century Gothic" w:eastAsia="MS PGothic" w:hAnsi="Century Gothic"/>
          <w:b/>
          <w:noProof/>
          <w:color w:val="595959" w:themeColor="text1" w:themeTint="A6"/>
          <w:kern w:val="0"/>
          <w:sz w:val="44"/>
        </w:rPr>
        <mc:AlternateContent>
          <mc:Choice Requires="wps">
            <w:drawing>
              <wp:anchor distT="45720" distB="45720" distL="114300" distR="114300" simplePos="0" relativeHeight="251676672" behindDoc="0" locked="0" layoutInCell="1" allowOverlap="1" wp14:anchorId="6C9828E2" wp14:editId="6F20F582">
                <wp:simplePos x="0" y="0"/>
                <wp:positionH relativeFrom="column">
                  <wp:posOffset>818984</wp:posOffset>
                </wp:positionH>
                <wp:positionV relativeFrom="paragraph">
                  <wp:posOffset>1613010</wp:posOffset>
                </wp:positionV>
                <wp:extent cx="1494846" cy="134636"/>
                <wp:effectExtent l="0" t="0" r="0" b="0"/>
                <wp:wrapNone/>
                <wp:docPr id="1873819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846" cy="134636"/>
                        </a:xfrm>
                        <a:prstGeom prst="rect">
                          <a:avLst/>
                        </a:prstGeom>
                        <a:solidFill>
                          <a:srgbClr val="FFFFFF"/>
                        </a:solidFill>
                        <a:ln w="9525">
                          <a:noFill/>
                          <a:miter lim="800000"/>
                          <a:headEnd/>
                          <a:tailEnd/>
                        </a:ln>
                      </wps:spPr>
                      <wps:txbx>
                        <w:txbxContent>
                          <w:p w14:paraId="485D200E" w14:textId="5EB13A80" w:rsidR="00C133CF" w:rsidRPr="00434820" w:rsidRDefault="00C133CF" w:rsidP="00C133CF">
                            <w:pPr>
                              <w:spacing w:after="0"/>
                              <w:rPr>
                                <w:rFonts w:ascii="Century Gothic" w:eastAsia="MS PGothic" w:hAnsi="Century Gothic" w:cs="Times New Roman"/>
                                <w:sz w:val="10"/>
                                <w:szCs w:val="10"/>
                              </w:rPr>
                            </w:pP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A</w:t>
                            </w:r>
                            <w:r w:rsidRPr="00434820">
                              <w:rPr>
                                <w:rFonts w:ascii="Century Gothic" w:eastAsia="SimSun" w:hAnsi="Century Gothic" w:cs="Times New Roman" w:hint="eastAsia"/>
                                <w:sz w:val="10"/>
                                <w:szCs w:val="10"/>
                              </w:rPr>
                              <w:t xml:space="preserve">    </w:t>
                            </w:r>
                            <w:r w:rsidR="00166BC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B</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00166BC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C</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SimSun" w:hAnsi="Century Gothic" w:cs="Times New Roman" w:hint="eastAsia"/>
                                <w:sz w:val="10"/>
                                <w:szCs w:val="10"/>
                              </w:rPr>
                              <w:t xml:space="preserve"> </w:t>
                            </w:r>
                            <w:r w:rsidR="00166BC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828E2" id="_x0000_s1027" type="#_x0000_t202" style="position:absolute;left:0;text-align:left;margin-left:64.5pt;margin-top:127pt;width:117.7pt;height:1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" stroked="f">
                <v:textbox inset="1mm,0,1mm,0">
                  <w:txbxContent>
                    <w:p w14:paraId="485D200E" w14:textId="5EB13A80" w:rsidR="00C133CF" w:rsidRPr="00434820" w:rsidRDefault="00C133CF" w:rsidP="00C133CF">
                      <w:pPr>
                        <w:spacing w:after="0"/>
                        <w:rPr>
                          <w:rFonts w:ascii="Century Gothic" w:eastAsia="MS PGothic" w:hAnsi="Century Gothic" w:cs="Times New Roman"/>
                          <w:sz w:val="10"/>
                          <w:szCs w:val="10"/>
                        </w:rPr>
                      </w:pP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A</w:t>
                      </w:r>
                      <w:r w:rsidRPr="00434820">
                        <w:rPr>
                          <w:rFonts w:ascii="Century Gothic" w:eastAsia="SimSun" w:hAnsi="Century Gothic" w:cs="Times New Roman" w:hint="eastAsia"/>
                          <w:sz w:val="10"/>
                          <w:szCs w:val="10"/>
                        </w:rPr>
                        <w:t xml:space="preserve">    </w:t>
                      </w:r>
                      <w:r w:rsidR="00166BC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B</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00166BC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C</w:t>
                      </w:r>
                      <w:r w:rsidRPr="00434820">
                        <w:rPr>
                          <w:rFonts w:ascii="Century Gothic" w:eastAsia="SimSun" w:hAnsi="Century Gothic" w:cs="Times New Roman" w:hint="eastAsia"/>
                          <w:sz w:val="10"/>
                          <w:szCs w:val="10"/>
                        </w:rPr>
                        <w:t xml:space="preserve">  </w:t>
                      </w:r>
                      <w:r>
                        <w:rPr>
                          <w:rFonts w:ascii="Century Gothic" w:eastAsia="SimSun" w:hAnsi="Century Gothic" w:cs="Times New Roman" w:hint="eastAsia"/>
                          <w:sz w:val="10"/>
                          <w:szCs w:val="10"/>
                        </w:rPr>
                        <w:t xml:space="preserve"> </w:t>
                      </w:r>
                      <w:r w:rsidRPr="00434820">
                        <w:rPr>
                          <w:rFonts w:ascii="Century Gothic" w:eastAsia="SimSun" w:hAnsi="Century Gothic" w:cs="Times New Roman" w:hint="eastAsia"/>
                          <w:sz w:val="10"/>
                          <w:szCs w:val="10"/>
                        </w:rPr>
                        <w:t xml:space="preserve"> </w:t>
                      </w:r>
                      <w:r w:rsidR="00166BC1">
                        <w:rPr>
                          <w:rFonts w:ascii="Century Gothic" w:eastAsia="SimSun" w:hAnsi="Century Gothic" w:cs="Times New Roman" w:hint="eastAsia"/>
                          <w:sz w:val="10"/>
                          <w:szCs w:val="10"/>
                        </w:rPr>
                        <w:t xml:space="preserve"> </w:t>
                      </w:r>
                      <w:r w:rsidRPr="00434820">
                        <w:rPr>
                          <w:rFonts w:ascii="Century Gothic" w:eastAsia="MS PGothic" w:hAnsi="Century Gothic"/>
                          <w:sz w:val="10"/>
                          <w:szCs w:val="10"/>
                        </w:rPr>
                        <w:t>セクター</w:t>
                      </w:r>
                      <w:r w:rsidRPr="00434820">
                        <w:rPr>
                          <w:rFonts w:ascii="Century Gothic" w:eastAsia="MS PGothic" w:hAnsi="Century Gothic"/>
                          <w:sz w:val="10"/>
                          <w:szCs w:val="10"/>
                        </w:rPr>
                        <w:t xml:space="preserve"> D</w:t>
                      </w:r>
                    </w:p>
                  </w:txbxContent>
                </v:textbox>
              </v:shape>
            </w:pict>
          </mc:Fallback>
        </mc:AlternateContent>
      </w:r>
      <w:r w:rsidR="00520083" w:rsidRPr="002F7A2D">
        <w:rPr>
          <w:rFonts w:ascii="Century Gothic" w:eastAsia="MS PGothic" w:hAnsi="Century Gothic"/>
          <w:noProof/>
          <w:color w:val="595959" w:themeColor="text1" w:themeTint="A6"/>
          <w:kern w:val="0"/>
          <w:sz w:val="24"/>
          <w:szCs w:val="24"/>
        </w:rPr>
        <mc:AlternateContent>
          <mc:Choice Requires="wps">
            <w:drawing>
              <wp:anchor distT="0" distB="0" distL="114300" distR="114300" simplePos="0" relativeHeight="251663360" behindDoc="0" locked="0" layoutInCell="1" allowOverlap="1" wp14:anchorId="40AEAE4B" wp14:editId="08613C61">
                <wp:simplePos x="0" y="0"/>
                <wp:positionH relativeFrom="column">
                  <wp:posOffset>161925</wp:posOffset>
                </wp:positionH>
                <wp:positionV relativeFrom="paragraph">
                  <wp:posOffset>62230</wp:posOffset>
                </wp:positionV>
                <wp:extent cx="120650" cy="1635125"/>
                <wp:effectExtent l="0" t="0" r="0" b="3175"/>
                <wp:wrapNone/>
                <wp:docPr id="246817576"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C525F" id="Rectangle 1" o:spid="_x0000_s1026" style="position:absolute;margin-left:12.75pt;margin-top:4.9pt;width:9.5pt;height:1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" fillcolor="#bf9000" stroked="f" strokeweight="1pt"/>
            </w:pict>
          </mc:Fallback>
        </mc:AlternateContent>
      </w:r>
      <w:r w:rsidR="00520083" w:rsidRPr="002F7A2D">
        <w:rPr>
          <w:rFonts w:ascii="Century Gothic" w:eastAsia="MS PGothic" w:hAnsi="Century Gothic"/>
          <w:noProof/>
          <w:color w:val="595959" w:themeColor="text1" w:themeTint="A6"/>
          <w:kern w:val="0"/>
          <w:sz w:val="24"/>
          <w:szCs w:val="24"/>
        </w:rPr>
        <w:drawing>
          <wp:anchor distT="0" distB="0" distL="114300" distR="114300" simplePos="0" relativeHeight="251664384" behindDoc="0" locked="0" layoutInCell="1" allowOverlap="1" wp14:anchorId="15561382" wp14:editId="22371388">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00520083" w:rsidRPr="002F7A2D">
        <w:rPr>
          <w:rFonts w:ascii="Century Gothic" w:eastAsia="MS PGothic" w:hAnsi="Century Gothic"/>
          <w:color w:val="595959" w:themeColor="text1" w:themeTint="A6"/>
          <w:kern w:val="0"/>
          <w:sz w:val="24"/>
        </w:rPr>
        <w:t>この縦棒グラフは、最近実施されたマーケティング</w:t>
      </w:r>
      <w:r w:rsidR="00520083" w:rsidRPr="002F7A2D">
        <w:rPr>
          <w:rFonts w:ascii="Century Gothic" w:eastAsia="MS PGothic" w:hAnsi="Century Gothic"/>
          <w:color w:val="595959" w:themeColor="text1" w:themeTint="A6"/>
          <w:kern w:val="0"/>
          <w:sz w:val="24"/>
        </w:rPr>
        <w:t xml:space="preserve"> </w:t>
      </w:r>
      <w:r w:rsidR="00520083" w:rsidRPr="002F7A2D">
        <w:rPr>
          <w:rFonts w:ascii="Century Gothic" w:eastAsia="MS PGothic" w:hAnsi="Century Gothic"/>
          <w:color w:val="595959" w:themeColor="text1" w:themeTint="A6"/>
          <w:kern w:val="0"/>
          <w:sz w:val="24"/>
        </w:rPr>
        <w:t>キャンペーンのコンバージョン率を比較したものです。「グリーン</w:t>
      </w:r>
      <w:r w:rsidR="00520083" w:rsidRPr="002F7A2D">
        <w:rPr>
          <w:rFonts w:ascii="Century Gothic" w:eastAsia="MS PGothic" w:hAnsi="Century Gothic"/>
          <w:color w:val="595959" w:themeColor="text1" w:themeTint="A6"/>
          <w:kern w:val="0"/>
          <w:sz w:val="24"/>
        </w:rPr>
        <w:t xml:space="preserve"> </w:t>
      </w:r>
      <w:r w:rsidR="00520083" w:rsidRPr="002F7A2D">
        <w:rPr>
          <w:rFonts w:ascii="Century Gothic" w:eastAsia="MS PGothic" w:hAnsi="Century Gothic"/>
          <w:color w:val="595959" w:themeColor="text1" w:themeTint="A6"/>
          <w:kern w:val="0"/>
          <w:sz w:val="24"/>
        </w:rPr>
        <w:t>トランスポート展示会」キャンペーンは、コンバージョン率が</w:t>
      </w:r>
      <w:r w:rsidR="00520083" w:rsidRPr="002F7A2D">
        <w:rPr>
          <w:rFonts w:ascii="Century Gothic" w:eastAsia="MS PGothic" w:hAnsi="Century Gothic"/>
          <w:color w:val="595959" w:themeColor="text1" w:themeTint="A6"/>
          <w:kern w:val="0"/>
          <w:sz w:val="24"/>
        </w:rPr>
        <w:t xml:space="preserve"> 12% </w:t>
      </w:r>
      <w:r w:rsidR="00520083" w:rsidRPr="002F7A2D">
        <w:rPr>
          <w:rFonts w:ascii="Century Gothic" w:eastAsia="MS PGothic" w:hAnsi="Century Gothic"/>
          <w:color w:val="595959" w:themeColor="text1" w:themeTint="A6"/>
          <w:kern w:val="0"/>
          <w:sz w:val="24"/>
        </w:rPr>
        <w:t>と際立っており、見込み顧客を引き付けてコンバージョンを実現するうえで効果があることを示しています。対照的に、「業務用</w:t>
      </w:r>
      <w:r w:rsidR="00520083" w:rsidRPr="002F7A2D">
        <w:rPr>
          <w:rFonts w:ascii="Century Gothic" w:eastAsia="MS PGothic" w:hAnsi="Century Gothic"/>
          <w:color w:val="595959" w:themeColor="text1" w:themeTint="A6"/>
          <w:kern w:val="0"/>
          <w:sz w:val="24"/>
        </w:rPr>
        <w:t xml:space="preserve"> EV </w:t>
      </w:r>
      <w:r w:rsidR="00520083" w:rsidRPr="002F7A2D">
        <w:rPr>
          <w:rFonts w:ascii="Century Gothic" w:eastAsia="MS PGothic" w:hAnsi="Century Gothic"/>
          <w:color w:val="595959" w:themeColor="text1" w:themeTint="A6"/>
          <w:kern w:val="0"/>
          <w:sz w:val="24"/>
        </w:rPr>
        <w:t>ソリューション」キャンペーンは依然として優れたパフォーマンスを示しているものの、コンバージョン率は</w:t>
      </w:r>
      <w:r w:rsidR="00520083" w:rsidRPr="002F7A2D">
        <w:rPr>
          <w:rFonts w:ascii="Century Gothic" w:eastAsia="MS PGothic" w:hAnsi="Century Gothic"/>
          <w:color w:val="595959" w:themeColor="text1" w:themeTint="A6"/>
          <w:kern w:val="0"/>
          <w:sz w:val="24"/>
        </w:rPr>
        <w:t xml:space="preserve"> 9% </w:t>
      </w:r>
      <w:r w:rsidR="00520083" w:rsidRPr="002F7A2D">
        <w:rPr>
          <w:rFonts w:ascii="Century Gothic" w:eastAsia="MS PGothic" w:hAnsi="Century Gothic"/>
          <w:color w:val="595959" w:themeColor="text1" w:themeTint="A6"/>
          <w:kern w:val="0"/>
          <w:sz w:val="24"/>
        </w:rPr>
        <w:t>と若干低くなっています。これらのインサイトは、最善の結果に向けてマーケティング戦略を改善するのに役立ちます。</w:t>
      </w:r>
    </w:p>
    <w:p w14:paraId="27FAC916" w14:textId="77777777" w:rsidR="00520083" w:rsidRPr="002F7A2D" w:rsidRDefault="00520083" w:rsidP="00520083">
      <w:pPr>
        <w:spacing w:after="0" w:line="240" w:lineRule="auto"/>
        <w:rPr>
          <w:rFonts w:ascii="Century Gothic" w:eastAsia="MS PGothic" w:hAnsi="Century Gothic" w:cs="Arial"/>
          <w:b/>
          <w:bCs/>
          <w:color w:val="000000"/>
          <w:kern w:val="0"/>
          <w:sz w:val="20"/>
          <w:szCs w:val="20"/>
          <w14:ligatures w14:val="none"/>
        </w:rPr>
      </w:pPr>
    </w:p>
    <w:p w14:paraId="5B0117DF" w14:textId="77777777" w:rsidR="00520083" w:rsidRPr="002F7A2D" w:rsidRDefault="00520083" w:rsidP="00520083">
      <w:pPr>
        <w:spacing w:after="0" w:line="240" w:lineRule="auto"/>
        <w:jc w:val="both"/>
        <w:rPr>
          <w:rFonts w:ascii="Century Gothic" w:eastAsia="MS PGothic" w:hAnsi="Century Gothic" w:cs="Arial"/>
          <w:color w:val="595959" w:themeColor="text1" w:themeTint="A6"/>
          <w:kern w:val="0"/>
          <w:sz w:val="24"/>
          <w:szCs w:val="24"/>
          <w14:ligatures w14:val="none"/>
        </w:rPr>
      </w:pPr>
      <w:r w:rsidRPr="002F7A2D">
        <w:rPr>
          <w:rFonts w:ascii="Century Gothic" w:eastAsia="MS PGothic" w:hAnsi="Century Gothic"/>
          <w:b/>
          <w:color w:val="595959" w:themeColor="text1" w:themeTint="A6"/>
          <w:kern w:val="0"/>
          <w:sz w:val="24"/>
        </w:rPr>
        <w:t>ヒント</w:t>
      </w:r>
      <w:r w:rsidRPr="002F7A2D">
        <w:rPr>
          <w:rFonts w:ascii="Century Gothic" w:eastAsia="MS PGothic" w:hAnsi="Century Gothic"/>
          <w:b/>
          <w:color w:val="595959" w:themeColor="text1" w:themeTint="A6"/>
          <w:kern w:val="0"/>
          <w:sz w:val="24"/>
        </w:rPr>
        <w:t>: </w:t>
      </w:r>
      <w:r w:rsidRPr="002F7A2D">
        <w:rPr>
          <w:rFonts w:ascii="Century Gothic" w:eastAsia="MS PGothic" w:hAnsi="Century Gothic"/>
          <w:color w:val="595959" w:themeColor="text1" w:themeTint="A6"/>
          <w:kern w:val="0"/>
          <w:sz w:val="24"/>
          <w:szCs w:val="24"/>
          <w14:ligatures w14:val="none"/>
        </w:rPr>
        <w:t>見やすいラベルを追加し、色分けと正確な凡例を使用することで、グラフを簡単に解釈できるようにします。各グラフの下に簡潔な説明を追加して、重要なポイントとインサイトを強調します。最新のデータでグラフを更新し、ケース</w:t>
      </w:r>
      <w:r w:rsidRPr="002F7A2D">
        <w:rPr>
          <w:rFonts w:ascii="Century Gothic" w:eastAsia="MS PGothic" w:hAnsi="Century Gothic"/>
          <w:color w:val="595959" w:themeColor="text1" w:themeTint="A6"/>
          <w:kern w:val="0"/>
          <w:sz w:val="24"/>
          <w:szCs w:val="24"/>
          <w14:ligatures w14:val="none"/>
        </w:rPr>
        <w:t xml:space="preserve"> </w:t>
      </w:r>
      <w:r w:rsidRPr="002F7A2D">
        <w:rPr>
          <w:rFonts w:ascii="Century Gothic" w:eastAsia="MS PGothic" w:hAnsi="Century Gothic"/>
          <w:color w:val="595959" w:themeColor="text1" w:themeTint="A6"/>
          <w:kern w:val="0"/>
          <w:sz w:val="24"/>
          <w:szCs w:val="24"/>
          <w14:ligatures w14:val="none"/>
        </w:rPr>
        <w:t>スタディを最新の状態に保つとともに、関連性を失わないようにします。</w:t>
      </w:r>
    </w:p>
    <w:p w14:paraId="53FDBFC5" w14:textId="77777777" w:rsidR="00520083" w:rsidRPr="002F7A2D" w:rsidRDefault="00520083" w:rsidP="00520083">
      <w:pPr>
        <w:spacing w:after="0" w:line="240" w:lineRule="auto"/>
        <w:jc w:val="both"/>
        <w:rPr>
          <w:rFonts w:ascii="Century Gothic" w:eastAsia="MS PGothic" w:hAnsi="Century Gothic" w:cs="Arial"/>
          <w:color w:val="595959" w:themeColor="text1" w:themeTint="A6"/>
          <w:kern w:val="0"/>
          <w:sz w:val="24"/>
          <w:szCs w:val="24"/>
          <w14:ligatures w14:val="none"/>
        </w:rPr>
      </w:pPr>
    </w:p>
    <w:p w14:paraId="48B2C8C6" w14:textId="099150BC" w:rsidR="00520083" w:rsidRPr="002F7A2D" w:rsidRDefault="00520083" w:rsidP="00520083">
      <w:pPr>
        <w:rPr>
          <w:rFonts w:ascii="Century Gothic" w:eastAsia="MS PGothic" w:hAnsi="Century Gothic"/>
          <w:color w:val="595959" w:themeColor="text1" w:themeTint="A6"/>
          <w:kern w:val="0"/>
          <w:sz w:val="84"/>
          <w:szCs w:val="84"/>
        </w:rPr>
      </w:pPr>
      <w:r w:rsidRPr="002F7A2D">
        <w:rPr>
          <w:rFonts w:ascii="Century Gothic" w:eastAsia="MS PGothic" w:hAnsi="Century Gothic"/>
          <w:color w:val="595959" w:themeColor="text1" w:themeTint="A6"/>
          <w:kern w:val="0"/>
          <w:sz w:val="24"/>
        </w:rPr>
        <w:t>上記のサンプル</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テキストは、</w:t>
      </w:r>
      <w:r w:rsidRPr="002F7A2D">
        <w:rPr>
          <w:rFonts w:ascii="Century Gothic" w:eastAsia="MS PGothic" w:hAnsi="Century Gothic"/>
          <w:b/>
          <w:bCs/>
          <w:color w:val="595959" w:themeColor="text1" w:themeTint="A6"/>
          <w:kern w:val="0"/>
          <w:sz w:val="24"/>
          <w:szCs w:val="24"/>
          <w14:ligatures w14:val="none"/>
        </w:rPr>
        <w:t xml:space="preserve">Positive Charge </w:t>
      </w:r>
      <w:r w:rsidRPr="002F7A2D">
        <w:rPr>
          <w:rFonts w:ascii="Century Gothic" w:eastAsia="MS PGothic" w:hAnsi="Century Gothic"/>
          <w:color w:val="595959" w:themeColor="text1" w:themeTint="A6"/>
          <w:kern w:val="0"/>
          <w:sz w:val="24"/>
        </w:rPr>
        <w:t>のケース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テンプレートの出発点となるものであり、マーケティング活動の成功を効果的に、かつ視覚に訴える形で示すことができます。</w:t>
      </w:r>
      <w:r w:rsidRPr="002F7A2D">
        <w:rPr>
          <w:rFonts w:ascii="Century Gothic" w:eastAsia="MS PGothic" w:hAnsi="Century Gothic"/>
          <w:color w:val="000000"/>
          <w:kern w:val="0"/>
          <w:sz w:val="24"/>
          <w:szCs w:val="24"/>
          <w14:ligatures w14:val="none"/>
        </w:rPr>
        <w:br w:type="page"/>
      </w:r>
      <w:r w:rsidRPr="002F7A2D">
        <w:rPr>
          <w:rFonts w:ascii="Century Gothic" w:eastAsia="MS PGothic" w:hAnsi="Century Gothic"/>
          <w:color w:val="595959" w:themeColor="text1" w:themeTint="A6"/>
          <w:kern w:val="0"/>
          <w:sz w:val="84"/>
        </w:rPr>
        <w:lastRenderedPageBreak/>
        <w:t>[</w:t>
      </w:r>
      <w:r w:rsidRPr="002F7A2D">
        <w:rPr>
          <w:rFonts w:ascii="Century Gothic" w:eastAsia="MS PGothic" w:hAnsi="Century Gothic"/>
          <w:color w:val="595959" w:themeColor="text1" w:themeTint="A6"/>
          <w:kern w:val="0"/>
          <w:sz w:val="84"/>
        </w:rPr>
        <w:t>顧客の課題</w:t>
      </w:r>
      <w:r w:rsidRPr="002F7A2D">
        <w:rPr>
          <w:rFonts w:ascii="Century Gothic" w:eastAsia="MS PGothic" w:hAnsi="Century Gothic"/>
          <w:color w:val="595959" w:themeColor="text1" w:themeTint="A6"/>
          <w:kern w:val="0"/>
          <w:sz w:val="84"/>
        </w:rPr>
        <w:t>/</w:t>
      </w:r>
      <w:r w:rsidRPr="002F7A2D">
        <w:rPr>
          <w:rFonts w:ascii="Century Gothic" w:eastAsia="MS PGothic" w:hAnsi="Century Gothic"/>
          <w:color w:val="595959" w:themeColor="text1" w:themeTint="A6"/>
          <w:kern w:val="0"/>
          <w:sz w:val="84"/>
        </w:rPr>
        <w:t>機会</w:t>
      </w:r>
      <w:r w:rsidRPr="002F7A2D">
        <w:rPr>
          <w:rFonts w:ascii="Century Gothic" w:eastAsia="MS PGothic" w:hAnsi="Century Gothic"/>
          <w:color w:val="595959" w:themeColor="text1" w:themeTint="A6"/>
          <w:kern w:val="0"/>
          <w:sz w:val="84"/>
        </w:rPr>
        <w:t>]</w:t>
      </w:r>
    </w:p>
    <w:p w14:paraId="0DCD3677" w14:textId="77777777" w:rsidR="00520083" w:rsidRPr="002F7A2D" w:rsidRDefault="00520083" w:rsidP="00520083">
      <w:pPr>
        <w:rPr>
          <w:rFonts w:ascii="Century Gothic" w:eastAsia="MS PGothic" w:hAnsi="Century Gothic"/>
          <w:color w:val="595959" w:themeColor="text1" w:themeTint="A6"/>
          <w:kern w:val="0"/>
          <w:sz w:val="84"/>
          <w:szCs w:val="84"/>
        </w:rPr>
      </w:pPr>
    </w:p>
    <w:p w14:paraId="14AF213D" w14:textId="77777777" w:rsidR="00520083" w:rsidRPr="002F7A2D" w:rsidRDefault="00520083" w:rsidP="00520083">
      <w:pPr>
        <w:ind w:left="990"/>
        <w:rPr>
          <w:rFonts w:ascii="Century Gothic" w:eastAsia="MS PGothic" w:hAnsi="Century Gothic"/>
          <w:color w:val="595959" w:themeColor="text1" w:themeTint="A6"/>
          <w:kern w:val="0"/>
          <w:sz w:val="84"/>
          <w:szCs w:val="84"/>
        </w:rPr>
      </w:pPr>
      <w:r w:rsidRPr="002F7A2D">
        <w:rPr>
          <w:rFonts w:ascii="Century Gothic" w:eastAsia="MS PGothic" w:hAnsi="Century Gothic"/>
          <w:noProof/>
          <w:color w:val="595959" w:themeColor="text1" w:themeTint="A6"/>
          <w:kern w:val="0"/>
          <w:sz w:val="84"/>
          <w:szCs w:val="84"/>
        </w:rPr>
        <mc:AlternateContent>
          <mc:Choice Requires="wps">
            <w:drawing>
              <wp:anchor distT="0" distB="0" distL="114300" distR="114300" simplePos="0" relativeHeight="251665408" behindDoc="0" locked="0" layoutInCell="1" allowOverlap="1" wp14:anchorId="35F50FD0" wp14:editId="156C7C60">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D4123" id="Rectangle 1" o:spid="_x0000_s1026" style="position:absolute;margin-left:15.1pt;margin-top:4.8pt;width:9.55pt;height:32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1D9AE8DE" w14:textId="77777777" w:rsidR="00520083" w:rsidRPr="002F7A2D" w:rsidRDefault="00520083" w:rsidP="00520083">
      <w:pPr>
        <w:ind w:left="990"/>
        <w:rPr>
          <w:rFonts w:ascii="Century Gothic" w:eastAsia="MS PGothic" w:hAnsi="Century Gothic"/>
          <w:color w:val="595959" w:themeColor="text1" w:themeTint="A6"/>
          <w:kern w:val="0"/>
          <w:sz w:val="84"/>
          <w:szCs w:val="84"/>
        </w:rPr>
      </w:pPr>
    </w:p>
    <w:p w14:paraId="5AE45FF8" w14:textId="77777777" w:rsidR="00520083" w:rsidRPr="002F7A2D" w:rsidRDefault="00520083" w:rsidP="00520083">
      <w:pPr>
        <w:ind w:left="1080"/>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はじめに</w:t>
      </w:r>
    </w:p>
    <w:p w14:paraId="06428656" w14:textId="77777777" w:rsidR="00520083" w:rsidRPr="002F7A2D" w:rsidRDefault="00520083" w:rsidP="00520083">
      <w:pPr>
        <w:ind w:left="1080"/>
        <w:rPr>
          <w:rFonts w:ascii="Century Gothic" w:eastAsia="MS PGothic" w:hAnsi="Century Gothic" w:cs="Arial"/>
          <w:color w:val="000000"/>
          <w:kern w:val="0"/>
          <w:sz w:val="28"/>
          <w:szCs w:val="28"/>
        </w:rPr>
      </w:pPr>
    </w:p>
    <w:p w14:paraId="41285188" w14:textId="77777777" w:rsidR="00520083" w:rsidRPr="002F7A2D" w:rsidRDefault="00520083" w:rsidP="00520083">
      <w:pPr>
        <w:ind w:left="1080"/>
        <w:rPr>
          <w:rFonts w:ascii="Century Gothic" w:eastAsia="MS PGothic" w:hAnsi="Century Gothic" w:cs="Arial"/>
          <w:color w:val="000000"/>
          <w:kern w:val="0"/>
          <w:sz w:val="28"/>
          <w:szCs w:val="28"/>
        </w:rPr>
      </w:pPr>
      <w:r w:rsidRPr="002F7A2D">
        <w:rPr>
          <w:rFonts w:ascii="Century Gothic" w:eastAsia="MS PGothic" w:hAnsi="Century Gothic"/>
          <w:color w:val="000000"/>
          <w:kern w:val="0"/>
          <w:sz w:val="28"/>
        </w:rPr>
        <w:t>このセクションでは、</w:t>
      </w:r>
      <w:r w:rsidRPr="002F7A2D">
        <w:rPr>
          <w:rFonts w:ascii="Century Gothic" w:eastAsia="MS PGothic" w:hAnsi="Century Gothic"/>
          <w:b/>
          <w:bCs/>
          <w:color w:val="000000"/>
          <w:kern w:val="0"/>
          <w:sz w:val="28"/>
          <w:szCs w:val="28"/>
        </w:rPr>
        <w:t xml:space="preserve">Positive Charge </w:t>
      </w:r>
      <w:r w:rsidRPr="002F7A2D">
        <w:rPr>
          <w:rFonts w:ascii="Century Gothic" w:eastAsia="MS PGothic" w:hAnsi="Century Gothic"/>
          <w:color w:val="000000"/>
          <w:kern w:val="0"/>
          <w:sz w:val="28"/>
        </w:rPr>
        <w:t>の顧客が直面した課題や機会の包括的な概要を提示します。プロジェクトのこの重要な側面を文書化することで、取り組みが持つ重要性の背景を説明するための土台ができます。</w:t>
      </w:r>
    </w:p>
    <w:p w14:paraId="42CCA267" w14:textId="77777777" w:rsidR="00520083" w:rsidRPr="002F7A2D" w:rsidRDefault="00520083" w:rsidP="00520083">
      <w:pPr>
        <w:ind w:left="1080"/>
        <w:rPr>
          <w:rFonts w:ascii="Century Gothic" w:eastAsia="MS PGothic" w:hAnsi="Century Gothic" w:cs="Arial"/>
          <w:color w:val="000000"/>
          <w:kern w:val="0"/>
          <w:sz w:val="28"/>
          <w:szCs w:val="28"/>
        </w:rPr>
      </w:pPr>
    </w:p>
    <w:p w14:paraId="3F7F14A5" w14:textId="77777777" w:rsidR="00520083" w:rsidRPr="002F7A2D" w:rsidRDefault="00520083" w:rsidP="00520083">
      <w:pPr>
        <w:rPr>
          <w:rFonts w:ascii="Century Gothic" w:eastAsia="MS PGothic" w:hAnsi="Century Gothic" w:cs="Arial"/>
          <w:color w:val="000000"/>
          <w:kern w:val="0"/>
          <w:sz w:val="28"/>
          <w:szCs w:val="28"/>
        </w:rPr>
      </w:pPr>
      <w:r w:rsidRPr="002F7A2D">
        <w:rPr>
          <w:rFonts w:ascii="Century Gothic" w:eastAsia="MS PGothic" w:hAnsi="Century Gothic"/>
          <w:color w:val="000000"/>
          <w:kern w:val="0"/>
          <w:sz w:val="28"/>
          <w:szCs w:val="28"/>
        </w:rPr>
        <w:br w:type="page"/>
      </w:r>
    </w:p>
    <w:p w14:paraId="0947E5DF" w14:textId="77777777" w:rsidR="00520083" w:rsidRPr="002F7A2D" w:rsidRDefault="00520083" w:rsidP="00520083">
      <w:pPr>
        <w:rPr>
          <w:rFonts w:ascii="Century Gothic" w:eastAsia="MS PGothic" w:hAnsi="Century Gothic" w:cs="Arial"/>
          <w:color w:val="595959" w:themeColor="text1" w:themeTint="A6"/>
          <w:kern w:val="0"/>
          <w:sz w:val="36"/>
          <w:szCs w:val="36"/>
        </w:rPr>
      </w:pPr>
      <w:r w:rsidRPr="002F7A2D">
        <w:rPr>
          <w:rFonts w:ascii="Century Gothic" w:eastAsia="MS PGothic" w:hAnsi="Century Gothic"/>
          <w:color w:val="595959" w:themeColor="text1" w:themeTint="A6"/>
          <w:kern w:val="0"/>
          <w:sz w:val="36"/>
        </w:rPr>
        <w:lastRenderedPageBreak/>
        <w:t>ガイドライン</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520083" w:rsidRPr="002F7A2D" w14:paraId="4B0B98A0" w14:textId="77777777" w:rsidTr="00470E87">
        <w:trPr>
          <w:trHeight w:val="1717"/>
        </w:trPr>
        <w:tc>
          <w:tcPr>
            <w:tcW w:w="3510" w:type="dxa"/>
            <w:shd w:val="clear" w:color="auto" w:fill="FFF2CC" w:themeFill="accent4" w:themeFillTint="33"/>
            <w:vAlign w:val="center"/>
          </w:tcPr>
          <w:p w14:paraId="264A4D04"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状況を説明する</w:t>
            </w:r>
          </w:p>
        </w:tc>
        <w:tc>
          <w:tcPr>
            <w:tcW w:w="7200" w:type="dxa"/>
            <w:vAlign w:val="center"/>
          </w:tcPr>
          <w:p w14:paraId="0B79645A"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まず、顧客である業務用</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管理会社が直面した最初のシナリオを明確かつ簡潔に説明します。この顧客は、電気自動車の保有台数が増加する一方で、充電インフラストラクチャが限られているという課題に直面していました。</w:t>
            </w:r>
          </w:p>
        </w:tc>
      </w:tr>
      <w:tr w:rsidR="00520083" w:rsidRPr="002F7A2D" w14:paraId="514EB7D0" w14:textId="77777777" w:rsidTr="00470E87">
        <w:trPr>
          <w:trHeight w:val="1717"/>
        </w:trPr>
        <w:tc>
          <w:tcPr>
            <w:tcW w:w="3510" w:type="dxa"/>
            <w:shd w:val="clear" w:color="auto" w:fill="FFF2CC" w:themeFill="accent4" w:themeFillTint="33"/>
            <w:vAlign w:val="center"/>
          </w:tcPr>
          <w:p w14:paraId="16EB1A5A"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目標を記述する</w:t>
            </w:r>
          </w:p>
        </w:tc>
        <w:tc>
          <w:tcPr>
            <w:tcW w:w="7200" w:type="dxa"/>
            <w:vAlign w:val="center"/>
          </w:tcPr>
          <w:p w14:paraId="545EBB92"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この顧客が掲げる目標の</w:t>
            </w:r>
            <w:r w:rsidRPr="002F7A2D">
              <w:rPr>
                <w:rFonts w:ascii="Century Gothic" w:eastAsia="MS PGothic" w:hAnsi="Century Gothic"/>
                <w:color w:val="595959" w:themeColor="text1" w:themeTint="A6"/>
                <w:kern w:val="0"/>
                <w:sz w:val="20"/>
              </w:rPr>
              <w:t xml:space="preserve"> 1 </w:t>
            </w:r>
            <w:r w:rsidRPr="002F7A2D">
              <w:rPr>
                <w:rFonts w:ascii="Century Gothic" w:eastAsia="MS PGothic" w:hAnsi="Century Gothic"/>
                <w:color w:val="595959" w:themeColor="text1" w:themeTint="A6"/>
                <w:kern w:val="0"/>
                <w:sz w:val="20"/>
              </w:rPr>
              <w:t>つに、増加を続ける業務用</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の需要を満たすべく充電ネットワークを拡張すると同時に、運用コストを最小限に抑えるというものがありました。</w:t>
            </w:r>
          </w:p>
        </w:tc>
      </w:tr>
      <w:tr w:rsidR="00520083" w:rsidRPr="002F7A2D" w14:paraId="57539AB5" w14:textId="77777777" w:rsidTr="00470E87">
        <w:trPr>
          <w:trHeight w:val="1717"/>
        </w:trPr>
        <w:tc>
          <w:tcPr>
            <w:tcW w:w="3510" w:type="dxa"/>
            <w:shd w:val="clear" w:color="auto" w:fill="FFF2CC" w:themeFill="accent4" w:themeFillTint="33"/>
            <w:vAlign w:val="center"/>
          </w:tcPr>
          <w:p w14:paraId="53EE965B"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関連データを提供する</w:t>
            </w:r>
          </w:p>
        </w:tc>
        <w:tc>
          <w:tcPr>
            <w:tcW w:w="7200" w:type="dxa"/>
            <w:vAlign w:val="center"/>
          </w:tcPr>
          <w:p w14:paraId="030AFB34"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課題のエビデンスとなるデータを使用して、説明を補強します。この顧客が保有する</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は過去</w:t>
            </w:r>
            <w:r w:rsidRPr="002F7A2D">
              <w:rPr>
                <w:rFonts w:ascii="Century Gothic" w:eastAsia="MS PGothic" w:hAnsi="Century Gothic"/>
                <w:color w:val="595959" w:themeColor="text1" w:themeTint="A6"/>
                <w:kern w:val="0"/>
                <w:sz w:val="20"/>
              </w:rPr>
              <w:t xml:space="preserve"> 1 </w:t>
            </w:r>
            <w:r w:rsidRPr="002F7A2D">
              <w:rPr>
                <w:rFonts w:ascii="Century Gothic" w:eastAsia="MS PGothic" w:hAnsi="Century Gothic"/>
                <w:color w:val="595959" w:themeColor="text1" w:themeTint="A6"/>
                <w:kern w:val="0"/>
                <w:sz w:val="20"/>
              </w:rPr>
              <w:t>年間で</w:t>
            </w:r>
            <w:r w:rsidRPr="002F7A2D">
              <w:rPr>
                <w:rFonts w:ascii="Century Gothic" w:eastAsia="MS PGothic" w:hAnsi="Century Gothic"/>
                <w:color w:val="595959" w:themeColor="text1" w:themeTint="A6"/>
                <w:kern w:val="0"/>
                <w:sz w:val="20"/>
              </w:rPr>
              <w:t xml:space="preserve"> 40% </w:t>
            </w:r>
            <w:r w:rsidRPr="002F7A2D">
              <w:rPr>
                <w:rFonts w:ascii="Century Gothic" w:eastAsia="MS PGothic" w:hAnsi="Century Gothic"/>
                <w:color w:val="595959" w:themeColor="text1" w:themeTint="A6"/>
                <w:kern w:val="0"/>
                <w:sz w:val="20"/>
              </w:rPr>
              <w:t>増加し、充電のボトルネックと、車両のダウンタイムの増加につながっていました。</w:t>
            </w:r>
          </w:p>
        </w:tc>
      </w:tr>
      <w:tr w:rsidR="00520083" w:rsidRPr="002F7A2D" w14:paraId="04F38440" w14:textId="77777777" w:rsidTr="00470E87">
        <w:trPr>
          <w:trHeight w:val="1717"/>
        </w:trPr>
        <w:tc>
          <w:tcPr>
            <w:tcW w:w="3510" w:type="dxa"/>
            <w:shd w:val="clear" w:color="auto" w:fill="FFF2CC" w:themeFill="accent4" w:themeFillTint="33"/>
            <w:vAlign w:val="center"/>
          </w:tcPr>
          <w:p w14:paraId="3D630106"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影響を説明する</w:t>
            </w:r>
          </w:p>
        </w:tc>
        <w:tc>
          <w:tcPr>
            <w:tcW w:w="7200" w:type="dxa"/>
            <w:vAlign w:val="center"/>
          </w:tcPr>
          <w:p w14:paraId="1A2B29E9"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この課題を解決することは、顧客のビジネスにとって大きな意味を持っていました。充電に関する制約を克服することで、業務用</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の稼働時間の増加、メンテナンス</w:t>
            </w:r>
            <w:r w:rsidRPr="002F7A2D">
              <w:rPr>
                <w:rFonts w:ascii="Century Gothic" w:eastAsia="MS PGothic" w:hAnsi="Century Gothic"/>
                <w:color w:val="595959" w:themeColor="text1" w:themeTint="A6"/>
                <w:kern w:val="0"/>
                <w:sz w:val="20"/>
              </w:rPr>
              <w:t xml:space="preserve"> </w:t>
            </w:r>
            <w:r w:rsidRPr="002F7A2D">
              <w:rPr>
                <w:rFonts w:ascii="Century Gothic" w:eastAsia="MS PGothic" w:hAnsi="Century Gothic"/>
                <w:color w:val="595959" w:themeColor="text1" w:themeTint="A6"/>
                <w:kern w:val="0"/>
                <w:sz w:val="20"/>
              </w:rPr>
              <w:t>コストの削減、全体的な運用効率の改善を実現できたのです。</w:t>
            </w:r>
          </w:p>
        </w:tc>
      </w:tr>
      <w:tr w:rsidR="00520083" w:rsidRPr="002F7A2D" w14:paraId="6564B63F" w14:textId="77777777" w:rsidTr="00470E87">
        <w:trPr>
          <w:trHeight w:val="1717"/>
        </w:trPr>
        <w:tc>
          <w:tcPr>
            <w:tcW w:w="3510" w:type="dxa"/>
            <w:shd w:val="clear" w:color="auto" w:fill="FFF2CC" w:themeFill="accent4" w:themeFillTint="33"/>
            <w:vAlign w:val="center"/>
          </w:tcPr>
          <w:p w14:paraId="0D252BFF"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制約を強調する</w:t>
            </w:r>
          </w:p>
        </w:tc>
        <w:tc>
          <w:tcPr>
            <w:tcW w:w="7200" w:type="dxa"/>
            <w:vAlign w:val="center"/>
          </w:tcPr>
          <w:p w14:paraId="66159792"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限られた予算と迅速なソリューションの必要性が、大きな制約でした。この顧客は、限られた期間の中で充電インフラストラクチャを拡張できる、効率的かつ費用対効果の高い戦略を必要としていました。</w:t>
            </w:r>
          </w:p>
        </w:tc>
      </w:tr>
      <w:tr w:rsidR="00520083" w:rsidRPr="002F7A2D" w14:paraId="0B764898" w14:textId="77777777" w:rsidTr="00470E87">
        <w:trPr>
          <w:trHeight w:val="1717"/>
        </w:trPr>
        <w:tc>
          <w:tcPr>
            <w:tcW w:w="3510" w:type="dxa"/>
            <w:shd w:val="clear" w:color="auto" w:fill="FFF2CC" w:themeFill="accent4" w:themeFillTint="33"/>
            <w:vAlign w:val="center"/>
          </w:tcPr>
          <w:p w14:paraId="63B0728A"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アプローチを説明する</w:t>
            </w:r>
          </w:p>
        </w:tc>
        <w:tc>
          <w:tcPr>
            <w:tcW w:w="7200" w:type="dxa"/>
            <w:vAlign w:val="center"/>
          </w:tcPr>
          <w:p w14:paraId="0327084E"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 xml:space="preserve">Positive Charge </w:t>
            </w:r>
            <w:r w:rsidRPr="002F7A2D">
              <w:rPr>
                <w:rFonts w:ascii="Century Gothic" w:eastAsia="MS PGothic" w:hAnsi="Century Gothic"/>
                <w:color w:val="595959" w:themeColor="text1" w:themeTint="A6"/>
                <w:kern w:val="0"/>
                <w:sz w:val="20"/>
              </w:rPr>
              <w:t>は、的を絞った戦略を実行しました。つまり、顧客のニーズに合わせてカスタマイズされた、すぐに利用できる</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充電ソリューションを提案したのです。この戦略には、コストとエネルギーの節約など、</w:t>
            </w:r>
            <w:r w:rsidRPr="002F7A2D">
              <w:rPr>
                <w:rFonts w:ascii="Century Gothic" w:eastAsia="MS PGothic" w:hAnsi="Century Gothic"/>
                <w:color w:val="595959" w:themeColor="text1" w:themeTint="A6"/>
                <w:kern w:val="0"/>
                <w:sz w:val="20"/>
              </w:rPr>
              <w:t xml:space="preserve">Positive Charge </w:t>
            </w:r>
            <w:r w:rsidRPr="002F7A2D">
              <w:rPr>
                <w:rFonts w:ascii="Century Gothic" w:eastAsia="MS PGothic" w:hAnsi="Century Gothic"/>
                <w:color w:val="595959" w:themeColor="text1" w:themeTint="A6"/>
                <w:kern w:val="0"/>
                <w:sz w:val="20"/>
              </w:rPr>
              <w:t>の充電サービスによるメリットを認識してもらうための、包括的なキャンペーンの策定が含まれていました。</w:t>
            </w:r>
          </w:p>
        </w:tc>
      </w:tr>
    </w:tbl>
    <w:p w14:paraId="53CBA1CC" w14:textId="77777777" w:rsidR="00520083" w:rsidRPr="002F7A2D" w:rsidRDefault="00520083" w:rsidP="00520083">
      <w:pPr>
        <w:ind w:left="180"/>
        <w:rPr>
          <w:rFonts w:ascii="Century Gothic" w:eastAsia="MS PGothic" w:hAnsi="Century Gothic" w:cs="Arial"/>
          <w:color w:val="000000"/>
          <w:kern w:val="0"/>
          <w:sz w:val="36"/>
          <w:szCs w:val="36"/>
        </w:rPr>
      </w:pPr>
    </w:p>
    <w:p w14:paraId="460AF0E2" w14:textId="77777777" w:rsidR="00520083" w:rsidRPr="002F7A2D" w:rsidRDefault="00520083" w:rsidP="00520083">
      <w:pPr>
        <w:ind w:left="180"/>
        <w:rPr>
          <w:rFonts w:ascii="Century Gothic" w:eastAsia="MS PGothic" w:hAnsi="Century Gothic" w:cs="Arial"/>
          <w:color w:val="595959" w:themeColor="text1" w:themeTint="A6"/>
          <w:kern w:val="0"/>
          <w:sz w:val="36"/>
          <w:szCs w:val="36"/>
        </w:rPr>
      </w:pPr>
      <w:r w:rsidRPr="002F7A2D">
        <w:rPr>
          <w:rFonts w:ascii="Century Gothic" w:eastAsia="MS PGothic" w:hAnsi="Century Gothic"/>
          <w:color w:val="595959" w:themeColor="text1" w:themeTint="A6"/>
          <w:kern w:val="0"/>
          <w:sz w:val="36"/>
        </w:rPr>
        <w:t>まとめ</w:t>
      </w:r>
    </w:p>
    <w:p w14:paraId="2CC7DA3B" w14:textId="77777777" w:rsidR="00520083" w:rsidRPr="002F7A2D" w:rsidRDefault="00520083" w:rsidP="00520083">
      <w:pPr>
        <w:ind w:left="180"/>
        <w:rPr>
          <w:rFonts w:ascii="Century Gothic" w:eastAsia="MS PGothic" w:hAnsi="Century Gothic" w:cs="Arial"/>
          <w:color w:val="595959" w:themeColor="text1" w:themeTint="A6"/>
          <w:kern w:val="0"/>
          <w:sz w:val="24"/>
          <w:szCs w:val="24"/>
        </w:rPr>
      </w:pPr>
      <w:r w:rsidRPr="002F7A2D">
        <w:rPr>
          <w:rFonts w:ascii="Century Gothic" w:eastAsia="MS PGothic" w:hAnsi="Century Gothic"/>
          <w:color w:val="595959" w:themeColor="text1" w:themeTint="A6"/>
          <w:kern w:val="0"/>
          <w:sz w:val="24"/>
        </w:rPr>
        <w:t>効果的なプロジェクト</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作成する際は、顧客の課題や機会の本質を把握することが重要です。課題や機会を深く理解することで、特定の戦略を選択した理由と、それが成功に結び付いた過程を示すことができます。このセクションを使用してそうしたストーリーを組み立て、プロジェクトの成功に至る顧客の道のりを読者に紹介します。</w:t>
      </w:r>
    </w:p>
    <w:p w14:paraId="0A0BD1E5" w14:textId="26D2E6EF" w:rsidR="00520083" w:rsidRPr="002F7A2D" w:rsidRDefault="00520083" w:rsidP="00520083">
      <w:pPr>
        <w:rPr>
          <w:rFonts w:ascii="Century Gothic" w:eastAsia="MS PGothic" w:hAnsi="Century Gothic"/>
          <w:color w:val="595959" w:themeColor="text1" w:themeTint="A6"/>
          <w:kern w:val="0"/>
          <w:sz w:val="84"/>
          <w:szCs w:val="84"/>
        </w:rPr>
      </w:pPr>
      <w:r w:rsidRPr="002F7A2D">
        <w:rPr>
          <w:rFonts w:ascii="Century Gothic" w:eastAsia="MS PGothic" w:hAnsi="Century Gothic"/>
          <w:color w:val="595959" w:themeColor="text1" w:themeTint="A6"/>
          <w:kern w:val="0"/>
          <w:sz w:val="84"/>
        </w:rPr>
        <w:lastRenderedPageBreak/>
        <w:t>[</w:t>
      </w:r>
      <w:r w:rsidRPr="002F7A2D">
        <w:rPr>
          <w:rFonts w:ascii="Century Gothic" w:eastAsia="MS PGothic" w:hAnsi="Century Gothic"/>
          <w:color w:val="595959" w:themeColor="text1" w:themeTint="A6"/>
          <w:kern w:val="0"/>
          <w:sz w:val="84"/>
        </w:rPr>
        <w:t>ケース</w:t>
      </w:r>
      <w:r w:rsidRPr="002F7A2D">
        <w:rPr>
          <w:rFonts w:ascii="Century Gothic" w:eastAsia="MS PGothic" w:hAnsi="Century Gothic"/>
          <w:color w:val="595959" w:themeColor="text1" w:themeTint="A6"/>
          <w:kern w:val="0"/>
          <w:sz w:val="84"/>
        </w:rPr>
        <w:t xml:space="preserve"> </w:t>
      </w:r>
      <w:r w:rsidRPr="002F7A2D">
        <w:rPr>
          <w:rFonts w:ascii="Century Gothic" w:eastAsia="MS PGothic" w:hAnsi="Century Gothic"/>
          <w:color w:val="595959" w:themeColor="text1" w:themeTint="A6"/>
          <w:kern w:val="0"/>
          <w:sz w:val="84"/>
        </w:rPr>
        <w:t>スタディの概要と内容</w:t>
      </w:r>
      <w:r w:rsidRPr="002F7A2D">
        <w:rPr>
          <w:rFonts w:ascii="Century Gothic" w:eastAsia="MS PGothic" w:hAnsi="Century Gothic"/>
          <w:color w:val="595959" w:themeColor="text1" w:themeTint="A6"/>
          <w:kern w:val="0"/>
          <w:sz w:val="84"/>
        </w:rPr>
        <w:t>]</w:t>
      </w:r>
    </w:p>
    <w:p w14:paraId="027FE41C" w14:textId="77777777" w:rsidR="00520083" w:rsidRPr="002F7A2D" w:rsidRDefault="00520083" w:rsidP="00520083">
      <w:pPr>
        <w:rPr>
          <w:rFonts w:ascii="Century Gothic" w:eastAsia="MS PGothic" w:hAnsi="Century Gothic"/>
          <w:color w:val="595959" w:themeColor="text1" w:themeTint="A6"/>
          <w:kern w:val="0"/>
          <w:sz w:val="84"/>
          <w:szCs w:val="84"/>
        </w:rPr>
      </w:pPr>
    </w:p>
    <w:p w14:paraId="7F5EB633" w14:textId="77777777" w:rsidR="00520083" w:rsidRPr="002F7A2D" w:rsidRDefault="00520083" w:rsidP="00520083">
      <w:pPr>
        <w:ind w:left="990"/>
        <w:rPr>
          <w:rFonts w:ascii="Century Gothic" w:eastAsia="MS PGothic" w:hAnsi="Century Gothic"/>
          <w:color w:val="595959" w:themeColor="text1" w:themeTint="A6"/>
          <w:kern w:val="0"/>
          <w:sz w:val="44"/>
          <w:szCs w:val="44"/>
        </w:rPr>
      </w:pPr>
      <w:r w:rsidRPr="002F7A2D">
        <w:rPr>
          <w:rFonts w:ascii="Century Gothic" w:eastAsia="MS PGothic" w:hAnsi="Century Gothic"/>
          <w:noProof/>
          <w:color w:val="000000"/>
          <w:kern w:val="0"/>
          <w:sz w:val="28"/>
          <w:szCs w:val="28"/>
        </w:rPr>
        <mc:AlternateContent>
          <mc:Choice Requires="wps">
            <w:drawing>
              <wp:anchor distT="0" distB="0" distL="114300" distR="114300" simplePos="0" relativeHeight="251666432" behindDoc="0" locked="0" layoutInCell="1" allowOverlap="1" wp14:anchorId="7DEC323B" wp14:editId="69500CF3">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E9548" id="Rectangle 1" o:spid="_x0000_s1026" style="position:absolute;margin-left:15.1pt;margin-top:4.8pt;width:9.55pt;height:32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F80ACED" w14:textId="77777777" w:rsidR="00520083" w:rsidRPr="002F7A2D" w:rsidRDefault="00520083" w:rsidP="00520083">
      <w:pPr>
        <w:ind w:left="990"/>
        <w:rPr>
          <w:rFonts w:ascii="Century Gothic" w:eastAsia="MS PGothic" w:hAnsi="Century Gothic"/>
          <w:color w:val="595959" w:themeColor="text1" w:themeTint="A6"/>
          <w:kern w:val="0"/>
          <w:sz w:val="44"/>
          <w:szCs w:val="44"/>
        </w:rPr>
      </w:pPr>
    </w:p>
    <w:p w14:paraId="3676EE51" w14:textId="77777777" w:rsidR="00520083" w:rsidRPr="002F7A2D" w:rsidRDefault="00520083" w:rsidP="00520083">
      <w:pPr>
        <w:ind w:left="1080"/>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はじめに</w:t>
      </w:r>
    </w:p>
    <w:p w14:paraId="0BA17AC3" w14:textId="77777777" w:rsidR="00520083" w:rsidRPr="002F7A2D" w:rsidRDefault="00520083" w:rsidP="00520083">
      <w:pPr>
        <w:ind w:left="1080"/>
        <w:rPr>
          <w:rFonts w:ascii="Century Gothic" w:eastAsia="MS PGothic" w:hAnsi="Century Gothic" w:cs="Arial"/>
          <w:color w:val="000000"/>
          <w:kern w:val="0"/>
          <w:sz w:val="28"/>
          <w:szCs w:val="28"/>
        </w:rPr>
      </w:pPr>
    </w:p>
    <w:p w14:paraId="4CEF3C71" w14:textId="77777777" w:rsidR="00520083" w:rsidRPr="002F7A2D" w:rsidRDefault="00520083" w:rsidP="00520083">
      <w:pPr>
        <w:ind w:left="1080"/>
        <w:rPr>
          <w:rFonts w:ascii="Century Gothic" w:eastAsia="MS PGothic" w:hAnsi="Century Gothic" w:cs="Arial"/>
          <w:color w:val="000000"/>
          <w:kern w:val="0"/>
          <w:sz w:val="28"/>
          <w:szCs w:val="28"/>
        </w:rPr>
      </w:pPr>
      <w:r w:rsidRPr="002F7A2D">
        <w:rPr>
          <w:rFonts w:ascii="Century Gothic" w:eastAsia="MS PGothic" w:hAnsi="Century Gothic"/>
          <w:color w:val="000000"/>
          <w:kern w:val="0"/>
          <w:sz w:val="28"/>
        </w:rPr>
        <w:t>このセクションは、</w:t>
      </w:r>
      <w:r w:rsidRPr="002F7A2D">
        <w:rPr>
          <w:rFonts w:ascii="Century Gothic" w:eastAsia="MS PGothic" w:hAnsi="Century Gothic"/>
          <w:b/>
          <w:bCs/>
          <w:color w:val="000000"/>
          <w:kern w:val="0"/>
          <w:sz w:val="28"/>
          <w:szCs w:val="28"/>
        </w:rPr>
        <w:t xml:space="preserve">Positive Charge </w:t>
      </w:r>
      <w:r w:rsidRPr="002F7A2D">
        <w:rPr>
          <w:rFonts w:ascii="Century Gothic" w:eastAsia="MS PGothic" w:hAnsi="Century Gothic"/>
          <w:color w:val="000000"/>
          <w:kern w:val="0"/>
          <w:sz w:val="28"/>
        </w:rPr>
        <w:t>のプロジェクト</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ケース</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スタディを効果的に構成するうえで役立ちます。概要に従い、プロジェクトの成功を、ケース</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スタディの中で明確かつ説得力のある形で物語るようにします。</w:t>
      </w:r>
    </w:p>
    <w:p w14:paraId="10EE9E55" w14:textId="77777777" w:rsidR="00520083" w:rsidRPr="002F7A2D" w:rsidRDefault="00520083" w:rsidP="00520083">
      <w:pPr>
        <w:rPr>
          <w:rFonts w:ascii="Century Gothic" w:eastAsia="MS PGothic" w:hAnsi="Century Gothic" w:cs="Arial"/>
          <w:color w:val="000000"/>
          <w:kern w:val="0"/>
          <w:sz w:val="28"/>
          <w:szCs w:val="28"/>
        </w:rPr>
      </w:pPr>
      <w:r w:rsidRPr="002F7A2D">
        <w:rPr>
          <w:rFonts w:ascii="Century Gothic" w:eastAsia="MS PGothic" w:hAnsi="Century Gothic"/>
          <w:color w:val="000000"/>
          <w:kern w:val="0"/>
          <w:sz w:val="28"/>
          <w:szCs w:val="28"/>
        </w:rPr>
        <w:br w:type="page"/>
      </w:r>
    </w:p>
    <w:p w14:paraId="2D3CF035" w14:textId="77777777" w:rsidR="00520083" w:rsidRPr="002F7A2D" w:rsidRDefault="00520083" w:rsidP="00520083">
      <w:pPr>
        <w:ind w:left="180"/>
        <w:rPr>
          <w:rFonts w:ascii="Century Gothic" w:eastAsia="MS PGothic" w:hAnsi="Century Gothic" w:cs="Arial"/>
          <w:color w:val="595959" w:themeColor="text1" w:themeTint="A6"/>
          <w:kern w:val="0"/>
          <w:sz w:val="44"/>
          <w:szCs w:val="44"/>
        </w:rPr>
      </w:pPr>
      <w:r w:rsidRPr="002F7A2D">
        <w:rPr>
          <w:rFonts w:ascii="Century Gothic" w:eastAsia="MS PGothic" w:hAnsi="Century Gothic"/>
          <w:color w:val="595959" w:themeColor="text1" w:themeTint="A6"/>
          <w:kern w:val="0"/>
          <w:sz w:val="44"/>
        </w:rPr>
        <w:lastRenderedPageBreak/>
        <w:t>ケース</w:t>
      </w:r>
      <w:r w:rsidRPr="002F7A2D">
        <w:rPr>
          <w:rFonts w:ascii="Century Gothic" w:eastAsia="MS PGothic" w:hAnsi="Century Gothic"/>
          <w:color w:val="595959" w:themeColor="text1" w:themeTint="A6"/>
          <w:kern w:val="0"/>
          <w:sz w:val="44"/>
        </w:rPr>
        <w:t xml:space="preserve"> </w:t>
      </w:r>
      <w:r w:rsidRPr="002F7A2D">
        <w:rPr>
          <w:rFonts w:ascii="Century Gothic" w:eastAsia="MS PGothic" w:hAnsi="Century Gothic"/>
          <w:color w:val="595959" w:themeColor="text1" w:themeTint="A6"/>
          <w:kern w:val="0"/>
          <w:sz w:val="44"/>
        </w:rPr>
        <w:t>スタディの概要</w:t>
      </w:r>
    </w:p>
    <w:p w14:paraId="15D7E61E"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はじめに</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ソリューションで業務用</w:t>
      </w:r>
      <w:r w:rsidRPr="002F7A2D">
        <w:rPr>
          <w:rFonts w:ascii="Century Gothic" w:eastAsia="MS PGothic" w:hAnsi="Century Gothic"/>
          <w:color w:val="BF8F00" w:themeColor="accent4" w:themeShade="BF"/>
          <w:kern w:val="0"/>
          <w:sz w:val="36"/>
        </w:rPr>
        <w:t xml:space="preserve"> EV </w:t>
      </w:r>
      <w:r w:rsidRPr="002F7A2D">
        <w:rPr>
          <w:rFonts w:ascii="Century Gothic" w:eastAsia="MS PGothic" w:hAnsi="Century Gothic"/>
          <w:color w:val="BF8F00" w:themeColor="accent4" w:themeShade="BF"/>
          <w:kern w:val="0"/>
          <w:sz w:val="36"/>
        </w:rPr>
        <w:t>の可能性を切り拓く</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22AD9956" w14:textId="77777777" w:rsidTr="00470E87">
        <w:trPr>
          <w:trHeight w:val="2573"/>
        </w:trPr>
        <w:tc>
          <w:tcPr>
            <w:tcW w:w="10790" w:type="dxa"/>
            <w:vAlign w:val="center"/>
          </w:tcPr>
          <w:p w14:paraId="16A3BD9B"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 xml:space="preserve">Positive Charge </w:t>
            </w:r>
            <w:r w:rsidRPr="002F7A2D">
              <w:rPr>
                <w:rFonts w:ascii="Century Gothic" w:eastAsia="MS PGothic" w:hAnsi="Century Gothic"/>
                <w:color w:val="595959" w:themeColor="text1" w:themeTint="A6"/>
                <w:kern w:val="0"/>
                <w:sz w:val="24"/>
              </w:rPr>
              <w:t>のマーケティング</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スタディへようこそ。ここでは、大きな成果をあげた業務用</w:t>
            </w:r>
            <w:r w:rsidRPr="002F7A2D">
              <w:rPr>
                <w:rFonts w:ascii="Century Gothic" w:eastAsia="MS PGothic" w:hAnsi="Century Gothic"/>
                <w:color w:val="595959" w:themeColor="text1" w:themeTint="A6"/>
                <w:kern w:val="0"/>
                <w:sz w:val="24"/>
              </w:rPr>
              <w:t xml:space="preserve"> EV </w:t>
            </w:r>
            <w:r w:rsidRPr="002F7A2D">
              <w:rPr>
                <w:rFonts w:ascii="Century Gothic" w:eastAsia="MS PGothic" w:hAnsi="Century Gothic"/>
                <w:color w:val="595959" w:themeColor="text1" w:themeTint="A6"/>
                <w:kern w:val="0"/>
                <w:sz w:val="24"/>
              </w:rPr>
              <w:t>管理会社とのパートナーシップを紹介します。このセクションでは顧客を紹介し、マーケティング</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ジャーニーを紹介する土台作りをします。</w:t>
            </w:r>
          </w:p>
        </w:tc>
      </w:tr>
    </w:tbl>
    <w:p w14:paraId="78E02A4B"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4AC365F9"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顧客の課題</w:t>
      </w:r>
      <w:r w:rsidRPr="002F7A2D">
        <w:rPr>
          <w:rFonts w:ascii="Century Gothic" w:eastAsia="MS PGothic" w:hAnsi="Century Gothic"/>
          <w:color w:val="BF8F00" w:themeColor="accent4" w:themeShade="BF"/>
          <w:kern w:val="0"/>
          <w:sz w:val="36"/>
        </w:rPr>
        <w:t>/</w:t>
      </w:r>
      <w:r w:rsidRPr="002F7A2D">
        <w:rPr>
          <w:rFonts w:ascii="Century Gothic" w:eastAsia="MS PGothic" w:hAnsi="Century Gothic"/>
          <w:color w:val="BF8F00" w:themeColor="accent4" w:themeShade="BF"/>
          <w:kern w:val="0"/>
          <w:sz w:val="36"/>
        </w:rPr>
        <w:t>機会</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業務用</w:t>
      </w:r>
      <w:r w:rsidRPr="002F7A2D">
        <w:rPr>
          <w:rFonts w:ascii="Century Gothic" w:eastAsia="MS PGothic" w:hAnsi="Century Gothic"/>
          <w:color w:val="BF8F00" w:themeColor="accent4" w:themeShade="BF"/>
          <w:kern w:val="0"/>
          <w:sz w:val="36"/>
        </w:rPr>
        <w:t xml:space="preserve"> EV </w:t>
      </w:r>
      <w:r w:rsidRPr="002F7A2D">
        <w:rPr>
          <w:rFonts w:ascii="Century Gothic" w:eastAsia="MS PGothic" w:hAnsi="Century Gothic"/>
          <w:color w:val="BF8F00" w:themeColor="accent4" w:themeShade="BF"/>
          <w:kern w:val="0"/>
          <w:sz w:val="36"/>
        </w:rPr>
        <w:t>インフラストラクチャの制約とボトルネックに対応する</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3EB6C236" w14:textId="77777777" w:rsidTr="00470E87">
        <w:trPr>
          <w:trHeight w:val="2888"/>
        </w:trPr>
        <w:tc>
          <w:tcPr>
            <w:tcW w:w="10790" w:type="dxa"/>
            <w:vAlign w:val="center"/>
          </w:tcPr>
          <w:p w14:paraId="452BDC7F"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当社の顧客である業務用</w:t>
            </w:r>
            <w:r w:rsidRPr="002F7A2D">
              <w:rPr>
                <w:rFonts w:ascii="Century Gothic" w:eastAsia="MS PGothic" w:hAnsi="Century Gothic"/>
                <w:color w:val="595959" w:themeColor="text1" w:themeTint="A6"/>
                <w:kern w:val="0"/>
                <w:sz w:val="24"/>
              </w:rPr>
              <w:t xml:space="preserve"> EV </w:t>
            </w:r>
            <w:r w:rsidRPr="002F7A2D">
              <w:rPr>
                <w:rFonts w:ascii="Century Gothic" w:eastAsia="MS PGothic" w:hAnsi="Century Gothic"/>
                <w:color w:val="595959" w:themeColor="text1" w:themeTint="A6"/>
                <w:kern w:val="0"/>
                <w:sz w:val="24"/>
              </w:rPr>
              <w:t>管理会社は、保有する電気自動車の急速な増加に伴い、大きな課題に直面していました。その課題は、充電インフラストラクチャが限られていること、そして車両の稼働時間や運用効率に影響を与えるボトルネックに関するものでした。</w:t>
            </w:r>
          </w:p>
        </w:tc>
      </w:tr>
    </w:tbl>
    <w:p w14:paraId="044575CD"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77C4E753"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戦略</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成功に向けて充電ソリューションをカスタマイズする</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7C0DF8F0" w14:textId="77777777" w:rsidTr="00470E87">
        <w:trPr>
          <w:trHeight w:val="2915"/>
        </w:trPr>
        <w:tc>
          <w:tcPr>
            <w:tcW w:w="10790" w:type="dxa"/>
            <w:vAlign w:val="center"/>
          </w:tcPr>
          <w:p w14:paraId="57EB61A6"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 xml:space="preserve">Positive Charge </w:t>
            </w:r>
            <w:r w:rsidRPr="002F7A2D">
              <w:rPr>
                <w:rFonts w:ascii="Century Gothic" w:eastAsia="MS PGothic" w:hAnsi="Century Gothic"/>
                <w:color w:val="595959" w:themeColor="text1" w:themeTint="A6"/>
                <w:kern w:val="0"/>
                <w:sz w:val="24"/>
              </w:rPr>
              <w:t>は、この顧客の課題に効果的に対処するための包括的なマーケティング戦略を策定しました。顧客が抱える特定のニーズと課題に合わせてカスタマイズされた、今すぐ利用できる</w:t>
            </w:r>
            <w:r w:rsidRPr="002F7A2D">
              <w:rPr>
                <w:rFonts w:ascii="Century Gothic" w:eastAsia="MS PGothic" w:hAnsi="Century Gothic"/>
                <w:color w:val="595959" w:themeColor="text1" w:themeTint="A6"/>
                <w:kern w:val="0"/>
                <w:sz w:val="24"/>
              </w:rPr>
              <w:t xml:space="preserve"> EV </w:t>
            </w:r>
            <w:r w:rsidRPr="002F7A2D">
              <w:rPr>
                <w:rFonts w:ascii="Century Gothic" w:eastAsia="MS PGothic" w:hAnsi="Century Gothic"/>
                <w:color w:val="595959" w:themeColor="text1" w:themeTint="A6"/>
                <w:kern w:val="0"/>
                <w:sz w:val="24"/>
              </w:rPr>
              <w:t>充電ソリューションの提供に焦点を当てたのです。</w:t>
            </w:r>
          </w:p>
        </w:tc>
      </w:tr>
    </w:tbl>
    <w:p w14:paraId="3F141503"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0076D774" w14:textId="77777777" w:rsidR="00520083" w:rsidRPr="002F7A2D" w:rsidRDefault="00520083" w:rsidP="00520083">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szCs w:val="24"/>
        </w:rPr>
        <w:br w:type="page"/>
      </w:r>
    </w:p>
    <w:p w14:paraId="6A343BEE"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lastRenderedPageBreak/>
        <w:t>実施</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戦略を実行に移す</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281DDFE2" w14:textId="77777777" w:rsidTr="00470E87">
        <w:trPr>
          <w:trHeight w:val="3212"/>
        </w:trPr>
        <w:tc>
          <w:tcPr>
            <w:tcW w:w="10790" w:type="dxa"/>
            <w:vAlign w:val="center"/>
          </w:tcPr>
          <w:p w14:paraId="70EBFB8A"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当社の実施計画には、詳細なタイムラインと主要なマイルストーンが含まれていました。予算が限られており、また迅速なソリューションが必要でした。そうした困難にもかかわらず、当社は規定された期間内に充電インフラストラクチャを拡張しました。</w:t>
            </w:r>
          </w:p>
        </w:tc>
      </w:tr>
    </w:tbl>
    <w:p w14:paraId="1D22B998"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5836C38D"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結果と影響</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日々の成長と効率性を促進する</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2F2C86A9" w14:textId="77777777" w:rsidTr="00470E87">
        <w:trPr>
          <w:trHeight w:val="3014"/>
        </w:trPr>
        <w:tc>
          <w:tcPr>
            <w:tcW w:w="10790" w:type="dxa"/>
            <w:vAlign w:val="center"/>
          </w:tcPr>
          <w:p w14:paraId="47F8CF10"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結果は目を見張るものでした。充電関連のダウンタイムが</w:t>
            </w:r>
            <w:r w:rsidRPr="002F7A2D">
              <w:rPr>
                <w:rFonts w:ascii="Century Gothic" w:eastAsia="MS PGothic" w:hAnsi="Century Gothic"/>
                <w:color w:val="595959" w:themeColor="text1" w:themeTint="A6"/>
                <w:kern w:val="0"/>
                <w:sz w:val="24"/>
              </w:rPr>
              <w:t xml:space="preserve"> 50% </w:t>
            </w:r>
            <w:r w:rsidRPr="002F7A2D">
              <w:rPr>
                <w:rFonts w:ascii="Century Gothic" w:eastAsia="MS PGothic" w:hAnsi="Century Gothic"/>
                <w:color w:val="595959" w:themeColor="text1" w:themeTint="A6"/>
                <w:kern w:val="0"/>
                <w:sz w:val="24"/>
              </w:rPr>
              <w:t>削減され、大幅なコスト削減を達成したのです。また当社のマーケティング活動によって、同様のソリューションを求める業務用</w:t>
            </w:r>
            <w:r w:rsidRPr="002F7A2D">
              <w:rPr>
                <w:rFonts w:ascii="Century Gothic" w:eastAsia="MS PGothic" w:hAnsi="Century Gothic"/>
                <w:color w:val="595959" w:themeColor="text1" w:themeTint="A6"/>
                <w:kern w:val="0"/>
                <w:sz w:val="24"/>
              </w:rPr>
              <w:t xml:space="preserve"> EV </w:t>
            </w:r>
            <w:r w:rsidRPr="002F7A2D">
              <w:rPr>
                <w:rFonts w:ascii="Century Gothic" w:eastAsia="MS PGothic" w:hAnsi="Century Gothic"/>
                <w:color w:val="595959" w:themeColor="text1" w:themeTint="A6"/>
                <w:kern w:val="0"/>
                <w:sz w:val="24"/>
              </w:rPr>
              <w:t>保有企業の見込み顧客数が</w:t>
            </w:r>
            <w:r w:rsidRPr="002F7A2D">
              <w:rPr>
                <w:rFonts w:ascii="Century Gothic" w:eastAsia="MS PGothic" w:hAnsi="Century Gothic"/>
                <w:color w:val="595959" w:themeColor="text1" w:themeTint="A6"/>
                <w:kern w:val="0"/>
                <w:sz w:val="24"/>
              </w:rPr>
              <w:t xml:space="preserve"> 60% </w:t>
            </w:r>
            <w:r w:rsidRPr="002F7A2D">
              <w:rPr>
                <w:rFonts w:ascii="Century Gothic" w:eastAsia="MS PGothic" w:hAnsi="Century Gothic"/>
                <w:color w:val="595959" w:themeColor="text1" w:themeTint="A6"/>
                <w:kern w:val="0"/>
                <w:sz w:val="24"/>
              </w:rPr>
              <w:t>増加しました。</w:t>
            </w:r>
          </w:p>
        </w:tc>
      </w:tr>
    </w:tbl>
    <w:p w14:paraId="5A36BFCF"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01694DCE"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証言と引用</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成功を立証する</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3FDFB990" w14:textId="77777777" w:rsidTr="00470E87">
        <w:trPr>
          <w:trHeight w:val="3005"/>
        </w:trPr>
        <w:tc>
          <w:tcPr>
            <w:tcW w:w="10790" w:type="dxa"/>
            <w:vAlign w:val="center"/>
          </w:tcPr>
          <w:p w14:paraId="3FDA9700"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この顧客は、当社のサービスに対する満足感を表しました。「</w:t>
            </w:r>
            <w:r w:rsidRPr="002F7A2D">
              <w:rPr>
                <w:rFonts w:ascii="Century Gothic" w:eastAsia="MS PGothic" w:hAnsi="Century Gothic"/>
                <w:color w:val="595959" w:themeColor="text1" w:themeTint="A6"/>
                <w:kern w:val="0"/>
                <w:sz w:val="24"/>
              </w:rPr>
              <w:t xml:space="preserve">Positive Charge </w:t>
            </w:r>
            <w:r w:rsidRPr="002F7A2D">
              <w:rPr>
                <w:rFonts w:ascii="Century Gothic" w:eastAsia="MS PGothic" w:hAnsi="Century Gothic"/>
                <w:color w:val="595959" w:themeColor="text1" w:themeTint="A6"/>
                <w:kern w:val="0"/>
                <w:sz w:val="24"/>
              </w:rPr>
              <w:t>は当社の車両運用を一変させました」と、顧客の</w:t>
            </w:r>
            <w:r w:rsidRPr="002F7A2D">
              <w:rPr>
                <w:rFonts w:ascii="Century Gothic" w:eastAsia="MS PGothic" w:hAnsi="Century Gothic"/>
                <w:color w:val="595959" w:themeColor="text1" w:themeTint="A6"/>
                <w:kern w:val="0"/>
                <w:sz w:val="24"/>
              </w:rPr>
              <w:t xml:space="preserve"> CEO </w:t>
            </w:r>
            <w:r w:rsidRPr="002F7A2D">
              <w:rPr>
                <w:rFonts w:ascii="Century Gothic" w:eastAsia="MS PGothic" w:hAnsi="Century Gothic"/>
                <w:color w:val="595959" w:themeColor="text1" w:themeTint="A6"/>
                <w:kern w:val="0"/>
                <w:sz w:val="24"/>
              </w:rPr>
              <w:t>は言います。この証言は、当社のマーケティング活動の成功をさらに立証しています。</w:t>
            </w:r>
          </w:p>
        </w:tc>
      </w:tr>
    </w:tbl>
    <w:p w14:paraId="04DE9119"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69712001" w14:textId="77777777" w:rsidR="00520083" w:rsidRPr="002F7A2D" w:rsidRDefault="00520083" w:rsidP="00520083">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szCs w:val="24"/>
        </w:rPr>
        <w:br w:type="page"/>
      </w:r>
    </w:p>
    <w:p w14:paraId="33E5C1D9"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lastRenderedPageBreak/>
        <w:t>結論</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成功を祝う</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10B1729D" w14:textId="77777777" w:rsidTr="00470E87">
        <w:trPr>
          <w:trHeight w:val="3212"/>
        </w:trPr>
        <w:tc>
          <w:tcPr>
            <w:tcW w:w="10790" w:type="dxa"/>
            <w:vAlign w:val="center"/>
          </w:tcPr>
          <w:p w14:paraId="104A6280"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結論として、このケース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スタディでは</w:t>
            </w:r>
            <w:r w:rsidRPr="002F7A2D">
              <w:rPr>
                <w:rFonts w:ascii="Century Gothic" w:eastAsia="MS PGothic" w:hAnsi="Century Gothic"/>
                <w:color w:val="595959" w:themeColor="text1" w:themeTint="A6"/>
                <w:kern w:val="0"/>
                <w:sz w:val="24"/>
              </w:rPr>
              <w:t xml:space="preserve"> Positive Charge </w:t>
            </w:r>
            <w:r w:rsidRPr="002F7A2D">
              <w:rPr>
                <w:rFonts w:ascii="Century Gothic" w:eastAsia="MS PGothic" w:hAnsi="Century Gothic"/>
                <w:color w:val="595959" w:themeColor="text1" w:themeTint="A6"/>
                <w:kern w:val="0"/>
                <w:sz w:val="24"/>
              </w:rPr>
              <w:t>のマーケティング戦略が顧客のビジネスに変革をもたらしたことが強調されています。当社のカスタマイズされた充電ソリューションは、大きな課題を解決しただけでなく、成長と効率性も促進しました。</w:t>
            </w:r>
          </w:p>
        </w:tc>
      </w:tr>
    </w:tbl>
    <w:p w14:paraId="0286A7A9"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02DAC1D6"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行動喚起</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成功に向けて</w:t>
      </w:r>
      <w:r w:rsidRPr="002F7A2D">
        <w:rPr>
          <w:rFonts w:ascii="Century Gothic" w:eastAsia="MS PGothic" w:hAnsi="Century Gothic"/>
          <w:color w:val="BF8F00" w:themeColor="accent4" w:themeShade="BF"/>
          <w:kern w:val="0"/>
          <w:sz w:val="36"/>
        </w:rPr>
        <w:t xml:space="preserve"> Positive Charge </w:t>
      </w:r>
      <w:r w:rsidRPr="002F7A2D">
        <w:rPr>
          <w:rFonts w:ascii="Century Gothic" w:eastAsia="MS PGothic" w:hAnsi="Century Gothic"/>
          <w:color w:val="BF8F00" w:themeColor="accent4" w:themeShade="BF"/>
          <w:kern w:val="0"/>
          <w:sz w:val="36"/>
        </w:rPr>
        <w:t>とパートナーを組む</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59D309AC" w14:textId="77777777" w:rsidTr="00470E87">
        <w:trPr>
          <w:trHeight w:val="3014"/>
        </w:trPr>
        <w:tc>
          <w:tcPr>
            <w:tcW w:w="10790" w:type="dxa"/>
            <w:vAlign w:val="center"/>
          </w:tcPr>
          <w:p w14:paraId="1D4ACE24"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 xml:space="preserve">Positive Charge </w:t>
            </w:r>
            <w:r w:rsidRPr="002F7A2D">
              <w:rPr>
                <w:rFonts w:ascii="Century Gothic" w:eastAsia="MS PGothic" w:hAnsi="Century Gothic"/>
                <w:color w:val="595959" w:themeColor="text1" w:themeTint="A6"/>
                <w:kern w:val="0"/>
                <w:sz w:val="24"/>
              </w:rPr>
              <w:t>とつながり、あなた自身のマーケティング</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ニーズを満たしましょう。当社はカスタマイズされた効率的な</w:t>
            </w:r>
            <w:r w:rsidRPr="002F7A2D">
              <w:rPr>
                <w:rFonts w:ascii="Century Gothic" w:eastAsia="MS PGothic" w:hAnsi="Century Gothic"/>
                <w:color w:val="595959" w:themeColor="text1" w:themeTint="A6"/>
                <w:kern w:val="0"/>
                <w:sz w:val="24"/>
              </w:rPr>
              <w:t xml:space="preserve"> EV </w:t>
            </w:r>
            <w:r w:rsidRPr="002F7A2D">
              <w:rPr>
                <w:rFonts w:ascii="Century Gothic" w:eastAsia="MS PGothic" w:hAnsi="Century Gothic"/>
                <w:color w:val="595959" w:themeColor="text1" w:themeTint="A6"/>
                <w:kern w:val="0"/>
                <w:sz w:val="24"/>
              </w:rPr>
              <w:t>充電ソリューションを提供して、同様の成功を達成できるように支援します。</w:t>
            </w:r>
          </w:p>
        </w:tc>
      </w:tr>
    </w:tbl>
    <w:p w14:paraId="1026F270"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412F7C31" w14:textId="77777777" w:rsidR="00520083" w:rsidRPr="002F7A2D" w:rsidRDefault="00520083" w:rsidP="00520083">
      <w:pPr>
        <w:ind w:left="180"/>
        <w:rPr>
          <w:rFonts w:ascii="Century Gothic" w:eastAsia="MS PGothic" w:hAnsi="Century Gothic" w:cs="Arial"/>
          <w:color w:val="BF8F00" w:themeColor="accent4" w:themeShade="BF"/>
          <w:kern w:val="0"/>
          <w:sz w:val="36"/>
          <w:szCs w:val="36"/>
        </w:rPr>
      </w:pPr>
      <w:r w:rsidRPr="002F7A2D">
        <w:rPr>
          <w:rFonts w:ascii="Century Gothic" w:eastAsia="MS PGothic" w:hAnsi="Century Gothic"/>
          <w:color w:val="BF8F00" w:themeColor="accent4" w:themeShade="BF"/>
          <w:kern w:val="0"/>
          <w:sz w:val="36"/>
        </w:rPr>
        <w:t>実際のケース</w:t>
      </w:r>
      <w:r w:rsidRPr="002F7A2D">
        <w:rPr>
          <w:rFonts w:ascii="Century Gothic" w:eastAsia="MS PGothic" w:hAnsi="Century Gothic"/>
          <w:color w:val="BF8F00" w:themeColor="accent4" w:themeShade="BF"/>
          <w:kern w:val="0"/>
          <w:sz w:val="36"/>
        </w:rPr>
        <w:t xml:space="preserve"> </w:t>
      </w:r>
      <w:r w:rsidRPr="002F7A2D">
        <w:rPr>
          <w:rFonts w:ascii="Century Gothic" w:eastAsia="MS PGothic" w:hAnsi="Century Gothic"/>
          <w:color w:val="BF8F00" w:themeColor="accent4" w:themeShade="BF"/>
          <w:kern w:val="0"/>
          <w:sz w:val="36"/>
        </w:rPr>
        <w:t>スタディの内容</w:t>
      </w:r>
    </w:p>
    <w:p w14:paraId="55BC44E8" w14:textId="77777777" w:rsidR="00520083" w:rsidRPr="002F7A2D" w:rsidRDefault="00520083" w:rsidP="00520083">
      <w:pPr>
        <w:spacing w:after="0" w:line="240" w:lineRule="auto"/>
        <w:jc w:val="both"/>
        <w:rPr>
          <w:rFonts w:ascii="Century Gothic" w:eastAsia="MS PGothic" w:hAnsi="Century Gothic" w:cs="Arial"/>
          <w:color w:val="595959" w:themeColor="text1" w:themeTint="A6"/>
          <w:kern w:val="0"/>
          <w:sz w:val="24"/>
          <w:szCs w:val="24"/>
        </w:rPr>
      </w:pPr>
      <w:r w:rsidRPr="002F7A2D">
        <w:rPr>
          <w:rFonts w:ascii="Century Gothic" w:eastAsia="MS PGothic" w:hAnsi="Century Gothic"/>
          <w:color w:val="595959" w:themeColor="text1" w:themeTint="A6"/>
          <w:kern w:val="0"/>
          <w:sz w:val="24"/>
        </w:rPr>
        <w:t>上記の概要を完成させたら、その構造に従って自分自身のケース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スタディの内容を作成します。このテンプレートをガイドとして使用することで、</w:t>
      </w:r>
      <w:r w:rsidRPr="002F7A2D">
        <w:rPr>
          <w:rFonts w:ascii="Century Gothic" w:eastAsia="MS PGothic" w:hAnsi="Century Gothic"/>
          <w:color w:val="595959" w:themeColor="text1" w:themeTint="A6"/>
          <w:kern w:val="0"/>
          <w:sz w:val="24"/>
        </w:rPr>
        <w:t xml:space="preserve">Positive Charge </w:t>
      </w:r>
      <w:r w:rsidRPr="002F7A2D">
        <w:rPr>
          <w:rFonts w:ascii="Century Gothic" w:eastAsia="MS PGothic" w:hAnsi="Century Gothic"/>
          <w:color w:val="595959" w:themeColor="text1" w:themeTint="A6"/>
          <w:kern w:val="0"/>
          <w:sz w:val="24"/>
        </w:rPr>
        <w:t>による取り組みの成功事例を効果的に伝える、適切に整理された魅力的なマーケティング</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スタディを提供できます。</w:t>
      </w:r>
    </w:p>
    <w:p w14:paraId="32AC61B5" w14:textId="77777777" w:rsidR="00520083" w:rsidRPr="002F7A2D" w:rsidRDefault="00520083" w:rsidP="00520083">
      <w:pPr>
        <w:spacing w:after="0" w:line="240" w:lineRule="auto"/>
        <w:jc w:val="both"/>
        <w:rPr>
          <w:rFonts w:ascii="Century Gothic" w:eastAsia="MS PGothic" w:hAnsi="Century Gothic" w:cs="Arial"/>
          <w:b/>
          <w:bCs/>
          <w:color w:val="595959" w:themeColor="text1" w:themeTint="A6"/>
          <w:kern w:val="0"/>
          <w:sz w:val="24"/>
          <w:szCs w:val="24"/>
          <w14:ligatures w14:val="none"/>
        </w:rPr>
      </w:pPr>
    </w:p>
    <w:p w14:paraId="1A2D2609" w14:textId="77777777" w:rsidR="00520083" w:rsidRPr="002F7A2D" w:rsidRDefault="00520083" w:rsidP="00520083">
      <w:pPr>
        <w:rPr>
          <w:rFonts w:ascii="Century Gothic" w:eastAsia="MS PGothic" w:hAnsi="Century Gothic"/>
          <w:color w:val="595959" w:themeColor="text1" w:themeTint="A6"/>
          <w:kern w:val="0"/>
          <w:sz w:val="24"/>
          <w:szCs w:val="24"/>
        </w:rPr>
      </w:pPr>
    </w:p>
    <w:p w14:paraId="5118F379" w14:textId="77777777" w:rsidR="00520083" w:rsidRPr="002F7A2D" w:rsidRDefault="00520083" w:rsidP="00520083">
      <w:pPr>
        <w:rPr>
          <w:rFonts w:ascii="Century Gothic" w:eastAsia="MS PGothic" w:hAnsi="Century Gothic"/>
          <w:color w:val="595959" w:themeColor="text1" w:themeTint="A6"/>
          <w:kern w:val="0"/>
          <w:sz w:val="24"/>
          <w:szCs w:val="24"/>
        </w:rPr>
      </w:pPr>
    </w:p>
    <w:p w14:paraId="45413862" w14:textId="77777777" w:rsidR="00520083" w:rsidRPr="002F7A2D" w:rsidRDefault="00520083" w:rsidP="00520083">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szCs w:val="24"/>
        </w:rPr>
        <w:br w:type="page"/>
      </w:r>
    </w:p>
    <w:p w14:paraId="721CCFC1" w14:textId="18C529CE" w:rsidR="00520083" w:rsidRPr="002F7A2D" w:rsidRDefault="00520083" w:rsidP="00520083">
      <w:pPr>
        <w:rPr>
          <w:rFonts w:ascii="Century Gothic" w:eastAsia="MS PGothic" w:hAnsi="Century Gothic"/>
          <w:color w:val="595959" w:themeColor="text1" w:themeTint="A6"/>
          <w:kern w:val="0"/>
          <w:sz w:val="84"/>
          <w:szCs w:val="84"/>
        </w:rPr>
      </w:pPr>
      <w:r w:rsidRPr="002F7A2D">
        <w:rPr>
          <w:rFonts w:ascii="Century Gothic" w:eastAsia="MS PGothic" w:hAnsi="Century Gothic"/>
          <w:color w:val="595959" w:themeColor="text1" w:themeTint="A6"/>
          <w:kern w:val="0"/>
          <w:sz w:val="84"/>
        </w:rPr>
        <w:lastRenderedPageBreak/>
        <w:t>[</w:t>
      </w:r>
      <w:r w:rsidRPr="002F7A2D">
        <w:rPr>
          <w:rFonts w:ascii="Century Gothic" w:eastAsia="MS PGothic" w:hAnsi="Century Gothic"/>
          <w:color w:val="595959" w:themeColor="text1" w:themeTint="A6"/>
          <w:kern w:val="0"/>
          <w:sz w:val="84"/>
        </w:rPr>
        <w:t>行動喚起と公開前</w:t>
      </w:r>
      <w:r w:rsidR="007E15DB">
        <w:rPr>
          <w:rFonts w:ascii="Century Gothic" w:eastAsia="MS PGothic" w:hAnsi="Century Gothic"/>
          <w:color w:val="595959" w:themeColor="text1" w:themeTint="A6"/>
          <w:kern w:val="0"/>
          <w:sz w:val="84"/>
        </w:rPr>
        <w:br/>
      </w:r>
      <w:r w:rsidRPr="002F7A2D">
        <w:rPr>
          <w:rFonts w:ascii="Century Gothic" w:eastAsia="MS PGothic" w:hAnsi="Century Gothic"/>
          <w:color w:val="595959" w:themeColor="text1" w:themeTint="A6"/>
          <w:kern w:val="0"/>
          <w:sz w:val="84"/>
        </w:rPr>
        <w:t>チェックリスト</w:t>
      </w:r>
      <w:r w:rsidRPr="002F7A2D">
        <w:rPr>
          <w:rFonts w:ascii="Century Gothic" w:eastAsia="MS PGothic" w:hAnsi="Century Gothic"/>
          <w:color w:val="595959" w:themeColor="text1" w:themeTint="A6"/>
          <w:kern w:val="0"/>
          <w:sz w:val="84"/>
        </w:rPr>
        <w:t>]</w:t>
      </w:r>
    </w:p>
    <w:p w14:paraId="565B1C3E" w14:textId="77777777" w:rsidR="00520083" w:rsidRPr="002F7A2D" w:rsidRDefault="00520083" w:rsidP="00520083">
      <w:pPr>
        <w:rPr>
          <w:rFonts w:ascii="Century Gothic" w:eastAsia="MS PGothic" w:hAnsi="Century Gothic"/>
          <w:color w:val="595959" w:themeColor="text1" w:themeTint="A6"/>
          <w:kern w:val="0"/>
          <w:sz w:val="84"/>
          <w:szCs w:val="84"/>
        </w:rPr>
      </w:pPr>
    </w:p>
    <w:p w14:paraId="00575D8E" w14:textId="77777777" w:rsidR="00520083" w:rsidRPr="002F7A2D" w:rsidRDefault="00520083" w:rsidP="00520083">
      <w:pPr>
        <w:ind w:left="990"/>
        <w:rPr>
          <w:rFonts w:ascii="Century Gothic" w:eastAsia="MS PGothic" w:hAnsi="Century Gothic"/>
          <w:color w:val="595959" w:themeColor="text1" w:themeTint="A6"/>
          <w:kern w:val="0"/>
          <w:sz w:val="44"/>
          <w:szCs w:val="44"/>
        </w:rPr>
      </w:pPr>
      <w:r w:rsidRPr="002F7A2D">
        <w:rPr>
          <w:rFonts w:ascii="Century Gothic" w:eastAsia="MS PGothic" w:hAnsi="Century Gothic"/>
          <w:noProof/>
          <w:color w:val="000000"/>
          <w:kern w:val="0"/>
          <w:sz w:val="28"/>
          <w:szCs w:val="28"/>
        </w:rPr>
        <mc:AlternateContent>
          <mc:Choice Requires="wps">
            <w:drawing>
              <wp:anchor distT="0" distB="0" distL="114300" distR="114300" simplePos="0" relativeHeight="251667456" behindDoc="0" locked="0" layoutInCell="1" allowOverlap="1" wp14:anchorId="3F0DA882" wp14:editId="0A066217">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3CEE3" id="Rectangle 1" o:spid="_x0000_s1026" style="position:absolute;margin-left:15.1pt;margin-top:4.8pt;width:9.55pt;height:32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32ACBAB2" w14:textId="77777777" w:rsidR="00520083" w:rsidRPr="002F7A2D" w:rsidRDefault="00520083" w:rsidP="00520083">
      <w:pPr>
        <w:ind w:left="990"/>
        <w:rPr>
          <w:rFonts w:ascii="Century Gothic" w:eastAsia="MS PGothic" w:hAnsi="Century Gothic"/>
          <w:color w:val="595959" w:themeColor="text1" w:themeTint="A6"/>
          <w:kern w:val="0"/>
          <w:sz w:val="44"/>
          <w:szCs w:val="44"/>
        </w:rPr>
      </w:pPr>
    </w:p>
    <w:p w14:paraId="27831BA7" w14:textId="77777777" w:rsidR="00520083" w:rsidRPr="002F7A2D" w:rsidRDefault="00520083" w:rsidP="00520083">
      <w:pPr>
        <w:ind w:left="1080"/>
        <w:rPr>
          <w:rFonts w:ascii="Century Gothic" w:eastAsia="MS PGothic" w:hAnsi="Century Gothic"/>
          <w:color w:val="595959" w:themeColor="text1" w:themeTint="A6"/>
          <w:kern w:val="0"/>
          <w:sz w:val="44"/>
          <w:szCs w:val="44"/>
        </w:rPr>
      </w:pPr>
      <w:r w:rsidRPr="002F7A2D">
        <w:rPr>
          <w:rFonts w:ascii="Century Gothic" w:eastAsia="MS PGothic" w:hAnsi="Century Gothic"/>
          <w:color w:val="595959" w:themeColor="text1" w:themeTint="A6"/>
          <w:kern w:val="0"/>
          <w:sz w:val="44"/>
        </w:rPr>
        <w:t>はじめに</w:t>
      </w:r>
    </w:p>
    <w:p w14:paraId="6BC8A77D" w14:textId="77777777" w:rsidR="00520083" w:rsidRPr="002F7A2D" w:rsidRDefault="00520083" w:rsidP="00520083">
      <w:pPr>
        <w:ind w:left="1080"/>
        <w:rPr>
          <w:rFonts w:ascii="Century Gothic" w:eastAsia="MS PGothic" w:hAnsi="Century Gothic" w:cs="Arial"/>
          <w:color w:val="000000"/>
          <w:kern w:val="0"/>
          <w:sz w:val="28"/>
          <w:szCs w:val="28"/>
        </w:rPr>
      </w:pPr>
    </w:p>
    <w:p w14:paraId="0BCE4DBD" w14:textId="77777777" w:rsidR="00520083" w:rsidRPr="002F7A2D" w:rsidRDefault="00520083" w:rsidP="00520083">
      <w:pPr>
        <w:ind w:left="1080"/>
        <w:rPr>
          <w:rFonts w:ascii="Century Gothic" w:eastAsia="MS PGothic" w:hAnsi="Century Gothic" w:cs="Arial"/>
          <w:color w:val="000000"/>
          <w:kern w:val="0"/>
          <w:sz w:val="28"/>
          <w:szCs w:val="28"/>
        </w:rPr>
      </w:pPr>
      <w:r w:rsidRPr="002F7A2D">
        <w:rPr>
          <w:rFonts w:ascii="Century Gothic" w:eastAsia="MS PGothic" w:hAnsi="Century Gothic"/>
          <w:color w:val="000000"/>
          <w:kern w:val="0"/>
          <w:sz w:val="28"/>
        </w:rPr>
        <w:t>このセクションでは、</w:t>
      </w:r>
      <w:r w:rsidRPr="002F7A2D">
        <w:rPr>
          <w:rFonts w:ascii="Century Gothic" w:eastAsia="MS PGothic" w:hAnsi="Century Gothic"/>
          <w:b/>
          <w:bCs/>
          <w:color w:val="000000"/>
          <w:kern w:val="0"/>
          <w:sz w:val="28"/>
          <w:szCs w:val="28"/>
        </w:rPr>
        <w:t>Positive Charge</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の効果的な行動喚起</w:t>
      </w:r>
      <w:r w:rsidRPr="002F7A2D">
        <w:rPr>
          <w:rFonts w:ascii="Century Gothic" w:eastAsia="MS PGothic" w:hAnsi="Century Gothic"/>
          <w:color w:val="000000"/>
          <w:kern w:val="0"/>
          <w:sz w:val="28"/>
        </w:rPr>
        <w:t xml:space="preserve"> (CTA) </w:t>
      </w:r>
      <w:r w:rsidRPr="002F7A2D">
        <w:rPr>
          <w:rFonts w:ascii="Century Gothic" w:eastAsia="MS PGothic" w:hAnsi="Century Gothic"/>
          <w:color w:val="000000"/>
          <w:kern w:val="0"/>
          <w:sz w:val="28"/>
        </w:rPr>
        <w:t>とチェックリストの作成に関するガイダンスを紹介します。それにより、プロジェクト</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ケース</w:t>
      </w:r>
      <w:r w:rsidRPr="002F7A2D">
        <w:rPr>
          <w:rFonts w:ascii="Century Gothic" w:eastAsia="MS PGothic" w:hAnsi="Century Gothic"/>
          <w:color w:val="000000"/>
          <w:kern w:val="0"/>
          <w:sz w:val="28"/>
        </w:rPr>
        <w:t xml:space="preserve"> </w:t>
      </w:r>
      <w:r w:rsidRPr="002F7A2D">
        <w:rPr>
          <w:rFonts w:ascii="Century Gothic" w:eastAsia="MS PGothic" w:hAnsi="Century Gothic"/>
          <w:color w:val="000000"/>
          <w:kern w:val="0"/>
          <w:sz w:val="28"/>
        </w:rPr>
        <w:t>スタディが洗練されたものであり、公開に向けて準備が整っていることを確認できます。</w:t>
      </w:r>
      <w:r w:rsidRPr="002F7A2D">
        <w:rPr>
          <w:rFonts w:ascii="Century Gothic" w:eastAsia="MS PGothic" w:hAnsi="Century Gothic"/>
          <w:color w:val="000000"/>
          <w:kern w:val="0"/>
          <w:sz w:val="28"/>
          <w:szCs w:val="28"/>
        </w:rPr>
        <w:br w:type="page"/>
      </w:r>
    </w:p>
    <w:p w14:paraId="048911B9" w14:textId="77777777" w:rsidR="00520083" w:rsidRPr="002F7A2D" w:rsidRDefault="00520083" w:rsidP="00520083">
      <w:pPr>
        <w:ind w:left="180"/>
        <w:rPr>
          <w:rFonts w:ascii="Century Gothic" w:eastAsia="MS PGothic" w:hAnsi="Century Gothic" w:cs="Arial"/>
          <w:color w:val="595959" w:themeColor="text1" w:themeTint="A6"/>
          <w:kern w:val="0"/>
          <w:sz w:val="44"/>
          <w:szCs w:val="44"/>
        </w:rPr>
      </w:pPr>
      <w:r w:rsidRPr="002F7A2D">
        <w:rPr>
          <w:rFonts w:ascii="Century Gothic" w:eastAsia="MS PGothic" w:hAnsi="Century Gothic"/>
          <w:color w:val="595959" w:themeColor="text1" w:themeTint="A6"/>
          <w:kern w:val="0"/>
          <w:sz w:val="44"/>
        </w:rPr>
        <w:lastRenderedPageBreak/>
        <w:t>行動喚起</w:t>
      </w:r>
      <w:r w:rsidRPr="002F7A2D">
        <w:rPr>
          <w:rFonts w:ascii="Century Gothic" w:eastAsia="MS PGothic" w:hAnsi="Century Gothic"/>
          <w:color w:val="595959" w:themeColor="text1" w:themeTint="A6"/>
          <w:kern w:val="0"/>
          <w:sz w:val="44"/>
        </w:rPr>
        <w:t xml:space="preserve"> (CTA)</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520083" w:rsidRPr="002F7A2D" w14:paraId="13F44193" w14:textId="77777777" w:rsidTr="00470E87">
        <w:trPr>
          <w:trHeight w:val="2880"/>
        </w:trPr>
        <w:tc>
          <w:tcPr>
            <w:tcW w:w="3510" w:type="dxa"/>
            <w:shd w:val="clear" w:color="auto" w:fill="FFF2CC" w:themeFill="accent4" w:themeFillTint="33"/>
            <w:vAlign w:val="center"/>
          </w:tcPr>
          <w:p w14:paraId="19799351" w14:textId="3BFC064A"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説得力のある</w:t>
            </w:r>
            <w:r w:rsidRPr="002F7A2D">
              <w:rPr>
                <w:rFonts w:ascii="Century Gothic" w:eastAsia="MS PGothic" w:hAnsi="Century Gothic"/>
                <w:color w:val="595959" w:themeColor="text1" w:themeTint="A6"/>
                <w:kern w:val="0"/>
                <w:sz w:val="28"/>
              </w:rPr>
              <w:t xml:space="preserve"> CTA </w:t>
            </w:r>
            <w:r w:rsidRPr="002F7A2D">
              <w:rPr>
                <w:rFonts w:ascii="Century Gothic" w:eastAsia="MS PGothic" w:hAnsi="Century Gothic"/>
                <w:color w:val="595959" w:themeColor="text1" w:themeTint="A6"/>
                <w:kern w:val="0"/>
                <w:sz w:val="28"/>
              </w:rPr>
              <w:t>を</w:t>
            </w:r>
            <w:r w:rsidR="007E15DB">
              <w:rPr>
                <w:rFonts w:ascii="Century Gothic" w:eastAsia="MS PGothic" w:hAnsi="Century Gothic"/>
                <w:color w:val="595959" w:themeColor="text1" w:themeTint="A6"/>
                <w:kern w:val="0"/>
                <w:sz w:val="28"/>
              </w:rPr>
              <w:br/>
            </w:r>
            <w:r w:rsidRPr="002F7A2D">
              <w:rPr>
                <w:rFonts w:ascii="Century Gothic" w:eastAsia="MS PGothic" w:hAnsi="Century Gothic"/>
                <w:color w:val="595959" w:themeColor="text1" w:themeTint="A6"/>
                <w:kern w:val="0"/>
                <w:sz w:val="28"/>
              </w:rPr>
              <w:t>作成する</w:t>
            </w:r>
            <w:r w:rsidRPr="002F7A2D">
              <w:rPr>
                <w:rFonts w:ascii="Century Gothic" w:eastAsia="MS PGothic" w:hAnsi="Century Gothic"/>
                <w:color w:val="595959" w:themeColor="text1" w:themeTint="A6"/>
                <w:kern w:val="0"/>
                <w:sz w:val="28"/>
              </w:rPr>
              <w:t xml:space="preserve">: EV </w:t>
            </w:r>
            <w:r w:rsidRPr="002F7A2D">
              <w:rPr>
                <w:rFonts w:ascii="Century Gothic" w:eastAsia="MS PGothic" w:hAnsi="Century Gothic"/>
                <w:color w:val="595959" w:themeColor="text1" w:themeTint="A6"/>
                <w:kern w:val="0"/>
                <w:sz w:val="28"/>
              </w:rPr>
              <w:t>充電の</w:t>
            </w:r>
            <w:r w:rsidR="007E15DB">
              <w:rPr>
                <w:rFonts w:ascii="Century Gothic" w:eastAsia="MS PGothic" w:hAnsi="Century Gothic"/>
                <w:color w:val="595959" w:themeColor="text1" w:themeTint="A6"/>
                <w:kern w:val="0"/>
                <w:sz w:val="28"/>
              </w:rPr>
              <w:br/>
            </w:r>
            <w:r w:rsidRPr="002F7A2D">
              <w:rPr>
                <w:rFonts w:ascii="Century Gothic" w:eastAsia="MS PGothic" w:hAnsi="Century Gothic"/>
                <w:color w:val="595959" w:themeColor="text1" w:themeTint="A6"/>
                <w:kern w:val="0"/>
                <w:sz w:val="28"/>
              </w:rPr>
              <w:t>変革を加速する</w:t>
            </w:r>
          </w:p>
        </w:tc>
        <w:tc>
          <w:tcPr>
            <w:tcW w:w="7200" w:type="dxa"/>
            <w:vAlign w:val="center"/>
          </w:tcPr>
          <w:p w14:paraId="68154B3D"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 xml:space="preserve">Positive Charge </w:t>
            </w:r>
            <w:r w:rsidRPr="002F7A2D">
              <w:rPr>
                <w:rFonts w:ascii="Century Gothic" w:eastAsia="MS PGothic" w:hAnsi="Century Gothic"/>
                <w:color w:val="595959" w:themeColor="text1" w:themeTint="A6"/>
                <w:kern w:val="0"/>
                <w:sz w:val="20"/>
              </w:rPr>
              <w:t>と一緒に、業務用</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の運用を変革する次の一歩を踏み出しましょう。今すぐ当社にお問い合わせになり、ビジネスの効率性とコスト削減を促進するカスタマイズされた</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充電ソリューションをご確認ください。</w:t>
            </w:r>
          </w:p>
        </w:tc>
      </w:tr>
      <w:tr w:rsidR="00520083" w:rsidRPr="002F7A2D" w14:paraId="152EC6AC" w14:textId="77777777" w:rsidTr="00470E87">
        <w:trPr>
          <w:trHeight w:val="2880"/>
        </w:trPr>
        <w:tc>
          <w:tcPr>
            <w:tcW w:w="3510" w:type="dxa"/>
            <w:shd w:val="clear" w:color="auto" w:fill="FFF2CC" w:themeFill="accent4" w:themeFillTint="33"/>
            <w:vAlign w:val="center"/>
          </w:tcPr>
          <w:p w14:paraId="1C8452C9" w14:textId="77777777"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連絡先情報を提供する</w:t>
            </w:r>
          </w:p>
        </w:tc>
        <w:tc>
          <w:tcPr>
            <w:tcW w:w="7200" w:type="dxa"/>
            <w:vAlign w:val="center"/>
          </w:tcPr>
          <w:p w14:paraId="1B68AD35"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John Smith</w:t>
            </w:r>
          </w:p>
          <w:p w14:paraId="19C988F9"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john.smith@positivecharge.com</w:t>
            </w:r>
          </w:p>
          <w:p w14:paraId="63986D34"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 xml:space="preserve">www.positivecharge.com </w:t>
            </w:r>
          </w:p>
          <w:p w14:paraId="69A25F4C"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(123) 456-7890</w:t>
            </w:r>
          </w:p>
        </w:tc>
      </w:tr>
      <w:tr w:rsidR="00520083" w:rsidRPr="002F7A2D" w14:paraId="494A44B4" w14:textId="77777777" w:rsidTr="00470E87">
        <w:trPr>
          <w:trHeight w:val="2880"/>
        </w:trPr>
        <w:tc>
          <w:tcPr>
            <w:tcW w:w="3510" w:type="dxa"/>
            <w:shd w:val="clear" w:color="auto" w:fill="FFF2CC" w:themeFill="accent4" w:themeFillTint="33"/>
            <w:vAlign w:val="center"/>
          </w:tcPr>
          <w:p w14:paraId="3E8862B7" w14:textId="71E46D89"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アクション指向の</w:t>
            </w:r>
            <w:r w:rsidR="007E15DB">
              <w:rPr>
                <w:rFonts w:ascii="Century Gothic" w:eastAsia="MS PGothic" w:hAnsi="Century Gothic"/>
                <w:color w:val="595959" w:themeColor="text1" w:themeTint="A6"/>
                <w:kern w:val="0"/>
                <w:sz w:val="28"/>
              </w:rPr>
              <w:br/>
            </w:r>
            <w:r w:rsidRPr="002F7A2D">
              <w:rPr>
                <w:rFonts w:ascii="Century Gothic" w:eastAsia="MS PGothic" w:hAnsi="Century Gothic"/>
                <w:color w:val="595959" w:themeColor="text1" w:themeTint="A6"/>
                <w:kern w:val="0"/>
                <w:sz w:val="28"/>
              </w:rPr>
              <w:t>言葉を使う</w:t>
            </w:r>
          </w:p>
        </w:tc>
        <w:tc>
          <w:tcPr>
            <w:tcW w:w="7200" w:type="dxa"/>
            <w:vAlign w:val="center"/>
          </w:tcPr>
          <w:p w14:paraId="113FE318"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コンサルティングをリクエストしましょう</w:t>
            </w:r>
          </w:p>
          <w:p w14:paraId="5AF7D6AD"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 xml:space="preserve">EV </w:t>
            </w:r>
            <w:r w:rsidRPr="002F7A2D">
              <w:rPr>
                <w:rFonts w:ascii="Century Gothic" w:eastAsia="MS PGothic" w:hAnsi="Century Gothic"/>
                <w:color w:val="595959" w:themeColor="text1" w:themeTint="A6"/>
                <w:kern w:val="0"/>
                <w:sz w:val="20"/>
              </w:rPr>
              <w:t>充電のジャーニーを始めましょう</w:t>
            </w:r>
          </w:p>
          <w:p w14:paraId="70F38535"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ソリューションを見つけましょう</w:t>
            </w:r>
          </w:p>
        </w:tc>
      </w:tr>
      <w:tr w:rsidR="00520083" w:rsidRPr="002F7A2D" w14:paraId="5C32BFDC" w14:textId="77777777" w:rsidTr="00470E87">
        <w:trPr>
          <w:trHeight w:val="2880"/>
        </w:trPr>
        <w:tc>
          <w:tcPr>
            <w:tcW w:w="3510" w:type="dxa"/>
            <w:shd w:val="clear" w:color="auto" w:fill="FFF2CC" w:themeFill="accent4" w:themeFillTint="33"/>
            <w:vAlign w:val="center"/>
          </w:tcPr>
          <w:p w14:paraId="413A905F" w14:textId="0D402BFE" w:rsidR="00520083" w:rsidRPr="002F7A2D" w:rsidRDefault="00520083" w:rsidP="00470E87">
            <w:pPr>
              <w:jc w:val="center"/>
              <w:rPr>
                <w:rFonts w:ascii="Century Gothic" w:eastAsia="MS PGothic" w:hAnsi="Century Gothic"/>
                <w:color w:val="595959" w:themeColor="text1" w:themeTint="A6"/>
                <w:kern w:val="0"/>
                <w:sz w:val="28"/>
                <w:szCs w:val="28"/>
              </w:rPr>
            </w:pPr>
            <w:r w:rsidRPr="002F7A2D">
              <w:rPr>
                <w:rFonts w:ascii="Century Gothic" w:eastAsia="MS PGothic" w:hAnsi="Century Gothic"/>
                <w:color w:val="595959" w:themeColor="text1" w:themeTint="A6"/>
                <w:kern w:val="0"/>
                <w:sz w:val="28"/>
              </w:rPr>
              <w:t xml:space="preserve">CTA </w:t>
            </w:r>
            <w:r w:rsidRPr="002F7A2D">
              <w:rPr>
                <w:rFonts w:ascii="Century Gothic" w:eastAsia="MS PGothic" w:hAnsi="Century Gothic"/>
                <w:color w:val="595959" w:themeColor="text1" w:themeTint="A6"/>
                <w:kern w:val="0"/>
                <w:sz w:val="28"/>
              </w:rPr>
              <w:t>をケース</w:t>
            </w:r>
            <w:r w:rsidRPr="002F7A2D">
              <w:rPr>
                <w:rFonts w:ascii="Century Gothic" w:eastAsia="MS PGothic" w:hAnsi="Century Gothic"/>
                <w:color w:val="595959" w:themeColor="text1" w:themeTint="A6"/>
                <w:kern w:val="0"/>
                <w:sz w:val="28"/>
              </w:rPr>
              <w:t xml:space="preserve"> </w:t>
            </w:r>
            <w:r w:rsidRPr="002F7A2D">
              <w:rPr>
                <w:rFonts w:ascii="Century Gothic" w:eastAsia="MS PGothic" w:hAnsi="Century Gothic"/>
                <w:color w:val="595959" w:themeColor="text1" w:themeTint="A6"/>
                <w:kern w:val="0"/>
                <w:sz w:val="28"/>
              </w:rPr>
              <w:t>スタディの</w:t>
            </w:r>
            <w:r w:rsidR="007E15DB">
              <w:rPr>
                <w:rFonts w:ascii="Century Gothic" w:eastAsia="MS PGothic" w:hAnsi="Century Gothic"/>
                <w:color w:val="595959" w:themeColor="text1" w:themeTint="A6"/>
                <w:kern w:val="0"/>
                <w:sz w:val="28"/>
              </w:rPr>
              <w:br/>
            </w:r>
            <w:r w:rsidRPr="002F7A2D">
              <w:rPr>
                <w:rFonts w:ascii="Century Gothic" w:eastAsia="MS PGothic" w:hAnsi="Century Gothic"/>
                <w:color w:val="595959" w:themeColor="text1" w:themeTint="A6"/>
                <w:kern w:val="0"/>
                <w:sz w:val="28"/>
              </w:rPr>
              <w:t>内容と一致させる</w:t>
            </w:r>
          </w:p>
        </w:tc>
        <w:tc>
          <w:tcPr>
            <w:tcW w:w="7200" w:type="dxa"/>
            <w:vAlign w:val="center"/>
          </w:tcPr>
          <w:p w14:paraId="7EC16453" w14:textId="77777777" w:rsidR="00520083" w:rsidRPr="002F7A2D" w:rsidRDefault="00520083" w:rsidP="00470E87">
            <w:pPr>
              <w:rPr>
                <w:rFonts w:ascii="Century Gothic" w:eastAsia="MS PGothic" w:hAnsi="Century Gothic"/>
                <w:color w:val="595959" w:themeColor="text1" w:themeTint="A6"/>
                <w:kern w:val="0"/>
                <w:sz w:val="20"/>
                <w:szCs w:val="20"/>
              </w:rPr>
            </w:pPr>
            <w:r w:rsidRPr="002F7A2D">
              <w:rPr>
                <w:rFonts w:ascii="Century Gothic" w:eastAsia="MS PGothic" w:hAnsi="Century Gothic"/>
                <w:color w:val="595959" w:themeColor="text1" w:themeTint="A6"/>
                <w:kern w:val="0"/>
                <w:sz w:val="20"/>
              </w:rPr>
              <w:t>当社の</w:t>
            </w:r>
            <w:r w:rsidRPr="002F7A2D">
              <w:rPr>
                <w:rFonts w:ascii="Century Gothic" w:eastAsia="MS PGothic" w:hAnsi="Century Gothic"/>
                <w:color w:val="595959" w:themeColor="text1" w:themeTint="A6"/>
                <w:kern w:val="0"/>
                <w:sz w:val="20"/>
              </w:rPr>
              <w:t xml:space="preserve"> CTA </w:t>
            </w:r>
            <w:r w:rsidRPr="002F7A2D">
              <w:rPr>
                <w:rFonts w:ascii="Century Gothic" w:eastAsia="MS PGothic" w:hAnsi="Century Gothic"/>
                <w:color w:val="595959" w:themeColor="text1" w:themeTint="A6"/>
                <w:kern w:val="0"/>
                <w:sz w:val="20"/>
              </w:rPr>
              <w:t>は、このケース</w:t>
            </w:r>
            <w:r w:rsidRPr="002F7A2D">
              <w:rPr>
                <w:rFonts w:ascii="Century Gothic" w:eastAsia="MS PGothic" w:hAnsi="Century Gothic"/>
                <w:color w:val="595959" w:themeColor="text1" w:themeTint="A6"/>
                <w:kern w:val="0"/>
                <w:sz w:val="20"/>
              </w:rPr>
              <w:t xml:space="preserve"> </w:t>
            </w:r>
            <w:r w:rsidRPr="002F7A2D">
              <w:rPr>
                <w:rFonts w:ascii="Century Gothic" w:eastAsia="MS PGothic" w:hAnsi="Century Gothic"/>
                <w:color w:val="595959" w:themeColor="text1" w:themeTint="A6"/>
                <w:kern w:val="0"/>
                <w:sz w:val="20"/>
              </w:rPr>
              <w:t>スタディで提示した成功事例に沿ったものであり、</w:t>
            </w:r>
            <w:r w:rsidRPr="002F7A2D">
              <w:rPr>
                <w:rFonts w:ascii="Century Gothic" w:eastAsia="MS PGothic" w:hAnsi="Century Gothic"/>
                <w:color w:val="595959" w:themeColor="text1" w:themeTint="A6"/>
                <w:kern w:val="0"/>
                <w:sz w:val="20"/>
              </w:rPr>
              <w:t xml:space="preserve">Positive Charge </w:t>
            </w:r>
            <w:r w:rsidRPr="002F7A2D">
              <w:rPr>
                <w:rFonts w:ascii="Century Gothic" w:eastAsia="MS PGothic" w:hAnsi="Century Gothic"/>
                <w:color w:val="595959" w:themeColor="text1" w:themeTint="A6"/>
                <w:kern w:val="0"/>
                <w:sz w:val="20"/>
              </w:rPr>
              <w:t>の</w:t>
            </w:r>
            <w:r w:rsidRPr="002F7A2D">
              <w:rPr>
                <w:rFonts w:ascii="Century Gothic" w:eastAsia="MS PGothic" w:hAnsi="Century Gothic"/>
                <w:color w:val="595959" w:themeColor="text1" w:themeTint="A6"/>
                <w:kern w:val="0"/>
                <w:sz w:val="20"/>
              </w:rPr>
              <w:t xml:space="preserve"> EV </w:t>
            </w:r>
            <w:r w:rsidRPr="002F7A2D">
              <w:rPr>
                <w:rFonts w:ascii="Century Gothic" w:eastAsia="MS PGothic" w:hAnsi="Century Gothic"/>
                <w:color w:val="595959" w:themeColor="text1" w:themeTint="A6"/>
                <w:kern w:val="0"/>
                <w:sz w:val="20"/>
              </w:rPr>
              <w:t>充電ソリューションが持つメリットを確かめるための明確な道筋を提供します。</w:t>
            </w:r>
            <w:r w:rsidRPr="002F7A2D">
              <w:rPr>
                <w:rFonts w:ascii="Century Gothic" w:eastAsia="MS PGothic" w:hAnsi="Century Gothic"/>
                <w:color w:val="595959" w:themeColor="text1" w:themeTint="A6"/>
                <w:kern w:val="0"/>
                <w:sz w:val="20"/>
              </w:rPr>
              <w:t xml:space="preserve"> </w:t>
            </w:r>
          </w:p>
        </w:tc>
      </w:tr>
    </w:tbl>
    <w:p w14:paraId="21F73091" w14:textId="77777777" w:rsidR="00520083" w:rsidRPr="002F7A2D" w:rsidRDefault="00520083" w:rsidP="00520083">
      <w:pPr>
        <w:ind w:left="180"/>
        <w:rPr>
          <w:rFonts w:ascii="Century Gothic" w:eastAsia="MS PGothic" w:hAnsi="Century Gothic" w:cs="Arial"/>
          <w:color w:val="595959" w:themeColor="text1" w:themeTint="A6"/>
          <w:kern w:val="0"/>
          <w:sz w:val="44"/>
          <w:szCs w:val="44"/>
        </w:rPr>
      </w:pPr>
    </w:p>
    <w:p w14:paraId="230EF5C2" w14:textId="77777777" w:rsidR="00520083" w:rsidRPr="002F7A2D" w:rsidRDefault="00520083" w:rsidP="00520083">
      <w:pPr>
        <w:rPr>
          <w:rFonts w:ascii="Century Gothic" w:eastAsia="MS PGothic" w:hAnsi="Century Gothic" w:cs="Arial"/>
          <w:color w:val="595959" w:themeColor="text1" w:themeTint="A6"/>
          <w:kern w:val="0"/>
          <w:sz w:val="44"/>
          <w:szCs w:val="44"/>
        </w:rPr>
      </w:pPr>
      <w:r w:rsidRPr="002F7A2D">
        <w:rPr>
          <w:rFonts w:ascii="Century Gothic" w:eastAsia="MS PGothic" w:hAnsi="Century Gothic"/>
          <w:color w:val="595959" w:themeColor="text1" w:themeTint="A6"/>
          <w:kern w:val="0"/>
          <w:sz w:val="44"/>
          <w:szCs w:val="44"/>
        </w:rPr>
        <w:br w:type="page"/>
      </w:r>
    </w:p>
    <w:p w14:paraId="0FF6C71B" w14:textId="77777777" w:rsidR="00520083" w:rsidRPr="002F7A2D" w:rsidRDefault="00520083" w:rsidP="00520083">
      <w:pPr>
        <w:ind w:left="180"/>
        <w:rPr>
          <w:rFonts w:ascii="Century Gothic" w:eastAsia="MS PGothic" w:hAnsi="Century Gothic" w:cs="Arial"/>
          <w:color w:val="595959" w:themeColor="text1" w:themeTint="A6"/>
          <w:kern w:val="0"/>
          <w:sz w:val="44"/>
          <w:szCs w:val="44"/>
        </w:rPr>
      </w:pPr>
      <w:r w:rsidRPr="002F7A2D">
        <w:rPr>
          <w:rFonts w:ascii="Century Gothic" w:eastAsia="MS PGothic" w:hAnsi="Century Gothic"/>
          <w:color w:val="595959" w:themeColor="text1" w:themeTint="A6"/>
          <w:kern w:val="0"/>
          <w:sz w:val="44"/>
        </w:rPr>
        <w:lastRenderedPageBreak/>
        <w:t>公開前チェックリスト</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2F7A2D" w14:paraId="63225EC5"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646435770"/>
              <w14:checkbox>
                <w14:checked w14:val="0"/>
                <w14:checkedState w14:val="2612" w14:font="MS Gothic"/>
                <w14:uncheckedState w14:val="2610" w14:font="MS Gothic"/>
              </w14:checkbox>
            </w:sdtPr>
            <w:sdtContent>
              <w:p w14:paraId="0941100F"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2011BA3C"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校正と編集</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スタディを見直し、スペル、文法、書式のエラーを修正します。簡潔かつ明確で、タイプミスがないことを確認します。</w:t>
            </w:r>
          </w:p>
        </w:tc>
      </w:tr>
      <w:tr w:rsidR="00520083" w:rsidRPr="002F7A2D" w14:paraId="7F803661"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800960242"/>
              <w14:checkbox>
                <w14:checked w14:val="0"/>
                <w14:checkedState w14:val="2612" w14:font="MS Gothic"/>
                <w14:uncheckedState w14:val="2610" w14:font="MS Gothic"/>
              </w14:checkbox>
            </w:sdtPr>
            <w:sdtContent>
              <w:p w14:paraId="389A96A4" w14:textId="7B48628A" w:rsidR="00520083" w:rsidRPr="002F7A2D" w:rsidRDefault="002F6666"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1D91DAB6"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データと統計を検証する</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スタディで提示したすべてのデータと統計を再確認して、正確で一貫していることを確かめます。すべてのチャートとグラフに正しくラベルが付けられていることを確認します。</w:t>
            </w:r>
          </w:p>
        </w:tc>
      </w:tr>
      <w:tr w:rsidR="00520083" w:rsidRPr="002F7A2D" w14:paraId="5EF7B295"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23557541"/>
              <w14:checkbox>
                <w14:checked w14:val="0"/>
                <w14:checkedState w14:val="2612" w14:font="MS Gothic"/>
                <w14:uncheckedState w14:val="2610" w14:font="MS Gothic"/>
              </w14:checkbox>
            </w:sdtPr>
            <w:sdtContent>
              <w:p w14:paraId="74B32544"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17A98FA0"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視覚的なアピール</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画像やチャートなどすべてのビジュアルが明瞭であり、読者の理解を深めるものであることを確認します。</w:t>
            </w:r>
            <w:r w:rsidRPr="002F7A2D">
              <w:rPr>
                <w:rFonts w:ascii="Century Gothic" w:eastAsia="MS PGothic" w:hAnsi="Century Gothic"/>
                <w:color w:val="595959" w:themeColor="text1" w:themeTint="A6"/>
                <w:kern w:val="0"/>
                <w:sz w:val="24"/>
              </w:rPr>
              <w:t xml:space="preserve"> </w:t>
            </w:r>
          </w:p>
        </w:tc>
      </w:tr>
      <w:tr w:rsidR="00520083" w:rsidRPr="002F7A2D" w14:paraId="54F4DF45"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304001354"/>
              <w14:checkbox>
                <w14:checked w14:val="0"/>
                <w14:checkedState w14:val="2612" w14:font="MS Gothic"/>
                <w14:uncheckedState w14:val="2610" w14:font="MS Gothic"/>
              </w14:checkbox>
            </w:sdtPr>
            <w:sdtContent>
              <w:p w14:paraId="5F8AE694"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6EBC9D8B"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一貫した書式設定</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フォント、見出し、段落スタイルなど、ケース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スタディ全体でスタイルと書式を一貫させます。</w:t>
            </w:r>
          </w:p>
        </w:tc>
      </w:tr>
      <w:tr w:rsidR="00520083" w:rsidRPr="002F7A2D" w14:paraId="2FF4FC5B"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855970718"/>
              <w14:checkbox>
                <w14:checked w14:val="0"/>
                <w14:checkedState w14:val="2612" w14:font="MS Gothic"/>
                <w14:uncheckedState w14:val="2610" w14:font="MS Gothic"/>
              </w14:checkbox>
            </w:sdtPr>
            <w:sdtContent>
              <w:p w14:paraId="51264AFC"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4517751F"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明確かどうかを確かめる</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スタディを一読して、メッセージが明確かつ簡潔に伝えられていることを確認します。読者を混乱させる可能性のある専門用語や過度に技術的な表現を排除します。</w:t>
            </w:r>
          </w:p>
        </w:tc>
      </w:tr>
      <w:tr w:rsidR="00520083" w:rsidRPr="002F7A2D" w14:paraId="5690E1F8"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771509186"/>
              <w14:checkbox>
                <w14:checked w14:val="0"/>
                <w14:checkedState w14:val="2612" w14:font="MS Gothic"/>
                <w14:uncheckedState w14:val="2610" w14:font="MS Gothic"/>
              </w14:checkbox>
            </w:sdtPr>
            <w:sdtContent>
              <w:p w14:paraId="6481FD95"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69EA24C1"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法的事項とコンプライアンス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該当する場合は、ケース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スタディを見直して法的事項とコンプライアンスを検討し、顧客の証言やデータを含めるうえで必要な許可を得ていることを確認します。</w:t>
            </w:r>
          </w:p>
        </w:tc>
      </w:tr>
      <w:tr w:rsidR="00520083" w:rsidRPr="002F7A2D" w14:paraId="2649A310"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867431982"/>
              <w14:checkbox>
                <w14:checked w14:val="0"/>
                <w14:checkedState w14:val="2612" w14:font="MS Gothic"/>
                <w14:uncheckedState w14:val="2610" w14:font="MS Gothic"/>
              </w14:checkbox>
            </w:sdtPr>
            <w:sdtContent>
              <w:p w14:paraId="0F39C97A"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36F313C1"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査読</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可能であれば、客観的な視点を得て見落とされたままの問題を見つけるために、同僚にケース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スタディをレビューしてもらいます。</w:t>
            </w:r>
          </w:p>
        </w:tc>
      </w:tr>
      <w:tr w:rsidR="00520083" w:rsidRPr="002F7A2D" w14:paraId="6E7EE1AC"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925385883"/>
              <w14:checkbox>
                <w14:checked w14:val="0"/>
                <w14:checkedState w14:val="2612" w14:font="MS Gothic"/>
                <w14:uncheckedState w14:val="2610" w14:font="MS Gothic"/>
              </w14:checkbox>
            </w:sdtPr>
            <w:sdtContent>
              <w:p w14:paraId="72016F61"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3C1AE2E3"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 xml:space="preserve">CTA </w:t>
            </w:r>
            <w:r w:rsidRPr="002F7A2D">
              <w:rPr>
                <w:rFonts w:ascii="Century Gothic" w:eastAsia="MS PGothic" w:hAnsi="Century Gothic"/>
                <w:color w:val="595959" w:themeColor="text1" w:themeTint="A6"/>
                <w:kern w:val="0"/>
                <w:sz w:val="24"/>
              </w:rPr>
              <w:t>の整合性</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行動喚起が、作成したケース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スタディの内容や目標と一致していることを確認します。</w:t>
            </w:r>
          </w:p>
        </w:tc>
      </w:tr>
      <w:tr w:rsidR="00520083" w:rsidRPr="002F7A2D" w14:paraId="1CE867E4" w14:textId="77777777" w:rsidTr="00470E87">
        <w:trPr>
          <w:trHeight w:val="1152"/>
        </w:trPr>
        <w:tc>
          <w:tcPr>
            <w:tcW w:w="10610" w:type="dxa"/>
            <w:vAlign w:val="center"/>
          </w:tcPr>
          <w:sdt>
            <w:sdtPr>
              <w:rPr>
                <w:rFonts w:ascii="Century Gothic" w:eastAsia="MS PGothic" w:hAnsi="Century Gothic"/>
                <w:color w:val="595959" w:themeColor="text1" w:themeTint="A6"/>
                <w:kern w:val="0"/>
                <w:sz w:val="24"/>
                <w:szCs w:val="24"/>
              </w:rPr>
              <w:id w:val="1150643605"/>
              <w14:checkbox>
                <w14:checked w14:val="0"/>
                <w14:checkedState w14:val="2612" w14:font="MS Gothic"/>
                <w14:uncheckedState w14:val="2610" w14:font="MS Gothic"/>
              </w14:checkbox>
            </w:sdtPr>
            <w:sdtContent>
              <w:p w14:paraId="14A48111"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Segoe UI Symbol" w:eastAsia="MS PGothic" w:hAnsi="Segoe UI Symbol" w:cs="Segoe UI Symbol"/>
                    <w:color w:val="595959" w:themeColor="text1" w:themeTint="A6"/>
                    <w:kern w:val="0"/>
                    <w:sz w:val="24"/>
                  </w:rPr>
                  <w:t>☐</w:t>
                </w:r>
              </w:p>
            </w:sdtContent>
          </w:sdt>
          <w:p w14:paraId="05F82D24" w14:textId="77777777" w:rsidR="00520083" w:rsidRPr="002F7A2D" w:rsidRDefault="00520083" w:rsidP="00470E87">
            <w:pPr>
              <w:rPr>
                <w:rFonts w:ascii="Century Gothic" w:eastAsia="MS PGothic" w:hAnsi="Century Gothic"/>
                <w:color w:val="595959" w:themeColor="text1" w:themeTint="A6"/>
                <w:kern w:val="0"/>
                <w:sz w:val="24"/>
                <w:szCs w:val="24"/>
              </w:rPr>
            </w:pPr>
            <w:r w:rsidRPr="002F7A2D">
              <w:rPr>
                <w:rFonts w:ascii="Century Gothic" w:eastAsia="MS PGothic" w:hAnsi="Century Gothic"/>
                <w:color w:val="595959" w:themeColor="text1" w:themeTint="A6"/>
                <w:kern w:val="0"/>
                <w:sz w:val="24"/>
              </w:rPr>
              <w:t>最終レビュー</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スタディの最終レビューを実施して、必要なすべての要素が含まれ、明確に提示されていることを確認します。これで、ケース</w:t>
            </w:r>
            <w:r w:rsidRPr="002F7A2D">
              <w:rPr>
                <w:rFonts w:ascii="Century Gothic" w:eastAsia="MS PGothic" w:hAnsi="Century Gothic"/>
                <w:color w:val="595959" w:themeColor="text1" w:themeTint="A6"/>
                <w:kern w:val="0"/>
                <w:sz w:val="24"/>
              </w:rPr>
              <w:t xml:space="preserve"> </w:t>
            </w:r>
            <w:r w:rsidRPr="002F7A2D">
              <w:rPr>
                <w:rFonts w:ascii="Century Gothic" w:eastAsia="MS PGothic" w:hAnsi="Century Gothic"/>
                <w:color w:val="595959" w:themeColor="text1" w:themeTint="A6"/>
                <w:kern w:val="0"/>
                <w:sz w:val="24"/>
              </w:rPr>
              <w:t>スタディを公開する準備が整いました。</w:t>
            </w:r>
          </w:p>
        </w:tc>
      </w:tr>
    </w:tbl>
    <w:p w14:paraId="1AE656F2"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11A22F79" w14:textId="77777777" w:rsidR="00520083" w:rsidRPr="002F7A2D" w:rsidRDefault="00520083" w:rsidP="00520083">
      <w:pPr>
        <w:ind w:left="180"/>
        <w:rPr>
          <w:rFonts w:ascii="Century Gothic" w:eastAsia="MS PGothic" w:hAnsi="Century Gothic"/>
          <w:color w:val="595959" w:themeColor="text1" w:themeTint="A6"/>
          <w:kern w:val="0"/>
          <w:sz w:val="24"/>
          <w:szCs w:val="24"/>
        </w:rPr>
      </w:pPr>
    </w:p>
    <w:p w14:paraId="1603F938" w14:textId="77777777" w:rsidR="00520083" w:rsidRPr="002F7A2D" w:rsidRDefault="00520083" w:rsidP="00520083">
      <w:pPr>
        <w:rPr>
          <w:rFonts w:ascii="Century Gothic" w:eastAsia="MS PGothic" w:hAnsi="Century Gothic" w:cs="Arial"/>
          <w:color w:val="595959" w:themeColor="text1" w:themeTint="A6"/>
          <w:kern w:val="0"/>
          <w:sz w:val="24"/>
          <w:szCs w:val="24"/>
        </w:rPr>
      </w:pPr>
      <w:r w:rsidRPr="002F7A2D">
        <w:rPr>
          <w:rFonts w:ascii="Century Gothic" w:eastAsia="MS PGothic" w:hAnsi="Century Gothic"/>
          <w:color w:val="595959" w:themeColor="text1" w:themeTint="A6"/>
          <w:kern w:val="0"/>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520083" w:rsidRPr="002F7A2D" w14:paraId="26262CFA" w14:textId="77777777" w:rsidTr="00470E87">
        <w:trPr>
          <w:trHeight w:val="2687"/>
        </w:trPr>
        <w:tc>
          <w:tcPr>
            <w:tcW w:w="10669" w:type="dxa"/>
          </w:tcPr>
          <w:p w14:paraId="317C9F07" w14:textId="77777777" w:rsidR="00520083" w:rsidRPr="002F7A2D" w:rsidRDefault="00520083" w:rsidP="00470E87">
            <w:pPr>
              <w:jc w:val="center"/>
              <w:rPr>
                <w:rFonts w:ascii="Century Gothic" w:eastAsia="MS PGothic" w:hAnsi="Century Gothic" w:cs="Arial"/>
                <w:b/>
                <w:kern w:val="0"/>
                <w:sz w:val="20"/>
                <w:szCs w:val="20"/>
              </w:rPr>
            </w:pPr>
            <w:r w:rsidRPr="002F7A2D">
              <w:rPr>
                <w:rFonts w:ascii="Century Gothic" w:eastAsia="MS PGothic" w:hAnsi="Century Gothic"/>
                <w:b/>
                <w:kern w:val="0"/>
                <w:sz w:val="20"/>
              </w:rPr>
              <w:lastRenderedPageBreak/>
              <w:t>免責条項</w:t>
            </w:r>
          </w:p>
          <w:p w14:paraId="14EDA68A" w14:textId="77777777" w:rsidR="00520083" w:rsidRPr="002F7A2D" w:rsidRDefault="00520083" w:rsidP="00470E87">
            <w:pPr>
              <w:rPr>
                <w:rFonts w:ascii="Century Gothic" w:eastAsia="MS PGothic" w:hAnsi="Century Gothic" w:cs="Arial"/>
                <w:kern w:val="0"/>
                <w:szCs w:val="20"/>
              </w:rPr>
            </w:pPr>
          </w:p>
          <w:p w14:paraId="7C1AAB2F" w14:textId="77777777" w:rsidR="00520083" w:rsidRPr="002F7A2D" w:rsidRDefault="00520083" w:rsidP="00470E87">
            <w:pPr>
              <w:rPr>
                <w:rFonts w:ascii="Century Gothic" w:eastAsia="MS PGothic" w:hAnsi="Century Gothic" w:cs="Arial"/>
                <w:kern w:val="0"/>
                <w:szCs w:val="20"/>
              </w:rPr>
            </w:pPr>
            <w:r w:rsidRPr="002F7A2D">
              <w:rPr>
                <w:rFonts w:ascii="Century Gothic" w:eastAsia="MS PGothic" w:hAnsi="Century Gothic"/>
                <w:kern w:val="0"/>
              </w:rPr>
              <w:t xml:space="preserve">Smartsheet </w:t>
            </w:r>
            <w:r w:rsidRPr="002F7A2D">
              <w:rPr>
                <w:rFonts w:ascii="Century Gothic" w:eastAsia="MS PGothic" w:hAnsi="Century Gothic"/>
                <w:kern w:val="0"/>
              </w:rPr>
              <w:t>がこの</w:t>
            </w:r>
            <w:r w:rsidRPr="002F7A2D">
              <w:rPr>
                <w:rFonts w:ascii="Century Gothic" w:eastAsia="MS PGothic" w:hAnsi="Century Gothic"/>
                <w:kern w:val="0"/>
              </w:rPr>
              <w:t xml:space="preserve"> Web </w:t>
            </w:r>
            <w:r w:rsidRPr="002F7A2D">
              <w:rPr>
                <w:rFonts w:ascii="Century Gothic" w:eastAsia="MS PGothic" w:hAnsi="Century Gothic"/>
                <w:kern w:val="0"/>
              </w:rPr>
              <w:t>サイトに掲載している記事、テンプレート、または情報などは、あくまで参考としてご利用ください。</w:t>
            </w:r>
            <w:r w:rsidRPr="002F7A2D">
              <w:rPr>
                <w:rFonts w:ascii="Century Gothic" w:eastAsia="MS PGothic" w:hAnsi="Century Gothic"/>
                <w:kern w:val="0"/>
              </w:rPr>
              <w:t xml:space="preserve">Smartsheet </w:t>
            </w:r>
            <w:r w:rsidRPr="002F7A2D">
              <w:rPr>
                <w:rFonts w:ascii="Century Gothic" w:eastAsia="MS PGothic" w:hAnsi="Century Gothic"/>
                <w:kern w:val="0"/>
              </w:rPr>
              <w:t>は、情報の最新性および正確性の確保に努めますが、本</w:t>
            </w:r>
            <w:r w:rsidRPr="002F7A2D">
              <w:rPr>
                <w:rFonts w:ascii="Century Gothic" w:eastAsia="MS PGothic" w:hAnsi="Century Gothic"/>
                <w:kern w:val="0"/>
              </w:rPr>
              <w:t xml:space="preserve"> Web </w:t>
            </w:r>
            <w:r w:rsidRPr="002F7A2D">
              <w:rPr>
                <w:rFonts w:ascii="Century Gothic" w:eastAsia="MS PGothic" w:hAnsi="Century Gothic"/>
                <w:kern w:val="0"/>
              </w:rPr>
              <w:t>サイトまたは本</w:t>
            </w:r>
            <w:r w:rsidRPr="002F7A2D">
              <w:rPr>
                <w:rFonts w:ascii="Century Gothic" w:eastAsia="MS PGothic" w:hAnsi="Century Gothic"/>
                <w:kern w:val="0"/>
              </w:rPr>
              <w:t xml:space="preserve"> Web </w:t>
            </w:r>
            <w:r w:rsidRPr="002F7A2D">
              <w:rPr>
                <w:rFonts w:ascii="Century Gothic" w:eastAsia="MS PGothic" w:hAnsi="Century Gothic"/>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2F7A2D">
              <w:rPr>
                <w:rFonts w:ascii="Century Gothic" w:eastAsia="MS PGothic" w:hAnsi="Century Gothic"/>
                <w:kern w:val="0"/>
              </w:rPr>
              <w:t xml:space="preserve"> Smartsheet </w:t>
            </w:r>
            <w:r w:rsidRPr="002F7A2D">
              <w:rPr>
                <w:rFonts w:ascii="Century Gothic" w:eastAsia="MS PGothic" w:hAnsi="Century Gothic"/>
                <w:kern w:val="0"/>
              </w:rPr>
              <w:t>は一切責任を負いませんので、各自の責任と判断のもとにご利用ください。</w:t>
            </w:r>
          </w:p>
        </w:tc>
      </w:tr>
    </w:tbl>
    <w:p w14:paraId="219832E3" w14:textId="77777777" w:rsidR="00520083" w:rsidRPr="002F7A2D" w:rsidRDefault="00520083" w:rsidP="00520083">
      <w:pPr>
        <w:rPr>
          <w:rFonts w:ascii="Century Gothic" w:eastAsia="MS PGothic" w:hAnsi="Century Gothic" w:cs="Arial"/>
          <w:kern w:val="0"/>
          <w:sz w:val="20"/>
          <w:szCs w:val="20"/>
        </w:rPr>
      </w:pPr>
    </w:p>
    <w:p w14:paraId="66E4ED8D" w14:textId="77777777" w:rsidR="00520083" w:rsidRPr="002F7A2D" w:rsidRDefault="00520083" w:rsidP="00520083">
      <w:pPr>
        <w:rPr>
          <w:rFonts w:ascii="Century Gothic" w:eastAsia="MS PGothic" w:hAnsi="Century Gothic" w:cs="Arial"/>
          <w:kern w:val="0"/>
          <w:sz w:val="20"/>
          <w:szCs w:val="20"/>
        </w:rPr>
      </w:pPr>
    </w:p>
    <w:p w14:paraId="777A382D" w14:textId="77777777" w:rsidR="00520083" w:rsidRPr="002F7A2D" w:rsidRDefault="00520083" w:rsidP="00520083">
      <w:pPr>
        <w:rPr>
          <w:rFonts w:ascii="Century Gothic" w:eastAsia="MS PGothic" w:hAnsi="Century Gothic"/>
          <w:color w:val="595959" w:themeColor="text1" w:themeTint="A6"/>
          <w:kern w:val="0"/>
          <w:sz w:val="24"/>
          <w:szCs w:val="24"/>
        </w:rPr>
      </w:pPr>
    </w:p>
    <w:sectPr w:rsidR="00520083" w:rsidRPr="002F7A2D" w:rsidSect="00322E9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AE151" w14:textId="77777777" w:rsidR="002A7BBD" w:rsidRPr="00520083" w:rsidRDefault="002A7BBD" w:rsidP="00D11E23">
      <w:pPr>
        <w:spacing w:after="0" w:line="240" w:lineRule="auto"/>
        <w:rPr>
          <w:kern w:val="0"/>
        </w:rPr>
      </w:pPr>
      <w:r w:rsidRPr="00520083">
        <w:rPr>
          <w:kern w:val="0"/>
        </w:rPr>
        <w:separator/>
      </w:r>
    </w:p>
  </w:endnote>
  <w:endnote w:type="continuationSeparator" w:id="0">
    <w:p w14:paraId="5E173811" w14:textId="77777777" w:rsidR="002A7BBD" w:rsidRPr="00520083" w:rsidRDefault="002A7BBD" w:rsidP="00D11E23">
      <w:pPr>
        <w:spacing w:after="0" w:line="240" w:lineRule="auto"/>
        <w:rPr>
          <w:kern w:val="0"/>
        </w:rPr>
      </w:pPr>
      <w:r w:rsidRPr="00520083">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260531628"/>
      <w:docPartObj>
        <w:docPartGallery w:val="Page Numbers (Bottom of Page)"/>
        <w:docPartUnique/>
      </w:docPartObj>
    </w:sdtPr>
    <w:sdtEndPr>
      <w:rPr>
        <w:rFonts w:ascii="Century Gothic" w:eastAsia="Century Gothic" w:hAnsi="Century Gothic"/>
        <w:b/>
        <w:bCs/>
      </w:rPr>
    </w:sdtEndPr>
    <w:sdtContent>
      <w:p w14:paraId="3FBF7229" w14:textId="22D8F506" w:rsidR="00AD5D63" w:rsidRPr="00520083" w:rsidRDefault="00AD5D63">
        <w:pPr>
          <w:pStyle w:val="Footer"/>
          <w:jc w:val="right"/>
          <w:rPr>
            <w:rFonts w:ascii="Century Gothic" w:eastAsia="Century Gothic" w:hAnsi="Century Gothic"/>
            <w:b/>
            <w:bCs/>
            <w:kern w:val="0"/>
          </w:rPr>
        </w:pPr>
        <w:r w:rsidRPr="00520083">
          <w:rPr>
            <w:rFonts w:ascii="Century Gothic" w:eastAsia="Century Gothic" w:hAnsi="Century Gothic"/>
            <w:b/>
            <w:bCs/>
            <w:kern w:val="0"/>
          </w:rPr>
          <w:fldChar w:fldCharType="begin"/>
        </w:r>
        <w:r w:rsidRPr="00520083">
          <w:rPr>
            <w:rFonts w:ascii="Century Gothic" w:eastAsia="Century Gothic" w:hAnsi="Century Gothic"/>
            <w:b/>
            <w:bCs/>
            <w:kern w:val="0"/>
          </w:rPr>
          <w:instrText xml:space="preserve"> PAGE   \* MERGEFORMAT </w:instrText>
        </w:r>
        <w:r w:rsidRPr="00520083">
          <w:rPr>
            <w:rFonts w:ascii="Century Gothic" w:eastAsia="Century Gothic" w:hAnsi="Century Gothic"/>
            <w:b/>
            <w:bCs/>
            <w:kern w:val="0"/>
          </w:rPr>
          <w:fldChar w:fldCharType="separate"/>
        </w:r>
        <w:r>
          <w:rPr>
            <w:rFonts w:ascii="Century Gothic" w:eastAsia="Century Gothic" w:hAnsi="Century Gothic"/>
            <w:b/>
            <w:kern w:val="0"/>
          </w:rPr>
          <w:t>2</w:t>
        </w:r>
        <w:r w:rsidRPr="00520083">
          <w:rPr>
            <w:rFonts w:ascii="Century Gothic" w:eastAsia="Century Gothic" w:hAnsi="Century Gothic"/>
            <w:b/>
            <w:bCs/>
            <w:kern w:val="0"/>
          </w:rPr>
          <w:fldChar w:fldCharType="end"/>
        </w:r>
      </w:p>
    </w:sdtContent>
  </w:sdt>
  <w:p w14:paraId="06155409" w14:textId="77777777" w:rsidR="00D11E23" w:rsidRPr="00520083" w:rsidRDefault="00D11E23">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1F750" w14:textId="77777777" w:rsidR="002A7BBD" w:rsidRPr="00520083" w:rsidRDefault="002A7BBD" w:rsidP="00D11E23">
      <w:pPr>
        <w:spacing w:after="0" w:line="240" w:lineRule="auto"/>
        <w:rPr>
          <w:kern w:val="0"/>
        </w:rPr>
      </w:pPr>
      <w:r w:rsidRPr="00520083">
        <w:rPr>
          <w:kern w:val="0"/>
        </w:rPr>
        <w:separator/>
      </w:r>
    </w:p>
  </w:footnote>
  <w:footnote w:type="continuationSeparator" w:id="0">
    <w:p w14:paraId="2CC23887" w14:textId="77777777" w:rsidR="002A7BBD" w:rsidRPr="00520083" w:rsidRDefault="002A7BBD" w:rsidP="00D11E23">
      <w:pPr>
        <w:spacing w:after="0" w:line="240" w:lineRule="auto"/>
        <w:rPr>
          <w:kern w:val="0"/>
        </w:rPr>
      </w:pPr>
      <w:r w:rsidRPr="00520083">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eastAsia="Symbol" w:hAnsi="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hint="default"/>
      </w:rPr>
    </w:lvl>
    <w:lvl w:ilvl="3" w:tplc="04090001" w:tentative="1">
      <w:start w:val="1"/>
      <w:numFmt w:val="bullet"/>
      <w:lvlText w:val=""/>
      <w:lvlJc w:val="left"/>
      <w:pPr>
        <w:ind w:left="2880" w:hanging="360"/>
      </w:pPr>
      <w:rPr>
        <w:rFonts w:ascii="Symbol" w:eastAsia="Symbol" w:hAnsi="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hint="default"/>
      </w:rPr>
    </w:lvl>
    <w:lvl w:ilvl="6" w:tplc="04090001" w:tentative="1">
      <w:start w:val="1"/>
      <w:numFmt w:val="bullet"/>
      <w:lvlText w:val=""/>
      <w:lvlJc w:val="left"/>
      <w:pPr>
        <w:ind w:left="5040" w:hanging="360"/>
      </w:pPr>
      <w:rPr>
        <w:rFonts w:ascii="Symbol" w:eastAsia="Symbol" w:hAnsi="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95E4D"/>
    <w:multiLevelType w:val="hybridMultilevel"/>
    <w:tmpl w:val="46860E04"/>
    <w:lvl w:ilvl="0" w:tplc="7AB63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 w:numId="3" w16cid:durableId="294263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bordersDoNotSurroundHeader/>
  <w:bordersDoNotSurroundFooter/>
  <w:hideSpellingErrors/>
  <w:hideGrammaticalErrors/>
  <w:proofState w:spelling="clean" w:grammar="dirty"/>
  <w:defaultTabStop w:val="720"/>
  <w:hyphenationZone w:val="425"/>
  <w:doNotHyphenateCap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3B5F"/>
    <w:rsid w:val="00016605"/>
    <w:rsid w:val="000272FE"/>
    <w:rsid w:val="00042CC1"/>
    <w:rsid w:val="00046AA3"/>
    <w:rsid w:val="000858A0"/>
    <w:rsid w:val="000961F1"/>
    <w:rsid w:val="000A68C3"/>
    <w:rsid w:val="00100131"/>
    <w:rsid w:val="00105F9D"/>
    <w:rsid w:val="00107438"/>
    <w:rsid w:val="00112B0C"/>
    <w:rsid w:val="00166BC1"/>
    <w:rsid w:val="00181BF3"/>
    <w:rsid w:val="001A1D7C"/>
    <w:rsid w:val="001A3E8C"/>
    <w:rsid w:val="001C50A7"/>
    <w:rsid w:val="001D1DE5"/>
    <w:rsid w:val="001F56E0"/>
    <w:rsid w:val="001F5E05"/>
    <w:rsid w:val="00204392"/>
    <w:rsid w:val="00260D39"/>
    <w:rsid w:val="002A53C2"/>
    <w:rsid w:val="002A54FB"/>
    <w:rsid w:val="002A7BBD"/>
    <w:rsid w:val="002F6666"/>
    <w:rsid w:val="002F7A2D"/>
    <w:rsid w:val="00306FE5"/>
    <w:rsid w:val="00322E93"/>
    <w:rsid w:val="00323215"/>
    <w:rsid w:val="00370C95"/>
    <w:rsid w:val="003A2B9E"/>
    <w:rsid w:val="003B1A92"/>
    <w:rsid w:val="003C61A2"/>
    <w:rsid w:val="003D7DE8"/>
    <w:rsid w:val="003E320A"/>
    <w:rsid w:val="00401AFC"/>
    <w:rsid w:val="0042241F"/>
    <w:rsid w:val="004356BC"/>
    <w:rsid w:val="0044367B"/>
    <w:rsid w:val="00465BBD"/>
    <w:rsid w:val="00475D2C"/>
    <w:rsid w:val="00487E06"/>
    <w:rsid w:val="004C346E"/>
    <w:rsid w:val="004C6C9C"/>
    <w:rsid w:val="004E014F"/>
    <w:rsid w:val="004E1349"/>
    <w:rsid w:val="004E7AC9"/>
    <w:rsid w:val="0050193B"/>
    <w:rsid w:val="00512214"/>
    <w:rsid w:val="00520083"/>
    <w:rsid w:val="005732EC"/>
    <w:rsid w:val="005B7D8C"/>
    <w:rsid w:val="005C07E5"/>
    <w:rsid w:val="005D62B7"/>
    <w:rsid w:val="005E2C18"/>
    <w:rsid w:val="005E41C2"/>
    <w:rsid w:val="00614818"/>
    <w:rsid w:val="00627975"/>
    <w:rsid w:val="00644466"/>
    <w:rsid w:val="00656A26"/>
    <w:rsid w:val="00676BAA"/>
    <w:rsid w:val="006B406F"/>
    <w:rsid w:val="006D1DFA"/>
    <w:rsid w:val="006E75EA"/>
    <w:rsid w:val="00700FE7"/>
    <w:rsid w:val="00705BF5"/>
    <w:rsid w:val="00727B10"/>
    <w:rsid w:val="007545EE"/>
    <w:rsid w:val="00760736"/>
    <w:rsid w:val="0077531E"/>
    <w:rsid w:val="007E15DB"/>
    <w:rsid w:val="008240B6"/>
    <w:rsid w:val="00825385"/>
    <w:rsid w:val="00835BC4"/>
    <w:rsid w:val="00854137"/>
    <w:rsid w:val="00854EFE"/>
    <w:rsid w:val="00865249"/>
    <w:rsid w:val="00877242"/>
    <w:rsid w:val="008E783A"/>
    <w:rsid w:val="008F1477"/>
    <w:rsid w:val="008F788A"/>
    <w:rsid w:val="00905318"/>
    <w:rsid w:val="009B117A"/>
    <w:rsid w:val="00A03658"/>
    <w:rsid w:val="00A455F0"/>
    <w:rsid w:val="00A466B9"/>
    <w:rsid w:val="00A72CB3"/>
    <w:rsid w:val="00A808A3"/>
    <w:rsid w:val="00A823EF"/>
    <w:rsid w:val="00A84271"/>
    <w:rsid w:val="00AB1801"/>
    <w:rsid w:val="00AD5D63"/>
    <w:rsid w:val="00AE47E2"/>
    <w:rsid w:val="00AF3555"/>
    <w:rsid w:val="00B17058"/>
    <w:rsid w:val="00B65AD1"/>
    <w:rsid w:val="00B75C26"/>
    <w:rsid w:val="00B878DB"/>
    <w:rsid w:val="00BC68F5"/>
    <w:rsid w:val="00BE4937"/>
    <w:rsid w:val="00C040B4"/>
    <w:rsid w:val="00C133CF"/>
    <w:rsid w:val="00C32828"/>
    <w:rsid w:val="00C56389"/>
    <w:rsid w:val="00C65C92"/>
    <w:rsid w:val="00CF6F92"/>
    <w:rsid w:val="00D11E23"/>
    <w:rsid w:val="00D14080"/>
    <w:rsid w:val="00D27BBD"/>
    <w:rsid w:val="00D504B8"/>
    <w:rsid w:val="00D80173"/>
    <w:rsid w:val="00D82790"/>
    <w:rsid w:val="00D87824"/>
    <w:rsid w:val="00DC2A0F"/>
    <w:rsid w:val="00DE2B4D"/>
    <w:rsid w:val="00DE6D69"/>
    <w:rsid w:val="00E14B41"/>
    <w:rsid w:val="00E20B99"/>
    <w:rsid w:val="00E73EF8"/>
    <w:rsid w:val="00E778DD"/>
    <w:rsid w:val="00ED700A"/>
    <w:rsid w:val="00F61BED"/>
    <w:rsid w:val="00F939AD"/>
    <w:rsid w:val="00FB72D0"/>
    <w:rsid w:val="00FE4D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 w:type="character" w:styleId="Hyperlink">
    <w:name w:val="Hyperlink"/>
    <w:basedOn w:val="DefaultParagraphFont"/>
    <w:uiPriority w:val="99"/>
    <w:unhideWhenUsed/>
    <w:rsid w:val="006B406F"/>
    <w:rPr>
      <w:color w:val="0563C1" w:themeColor="hyperlink"/>
      <w:u w:val="single"/>
    </w:rPr>
  </w:style>
  <w:style w:type="character" w:styleId="UnresolvedMention">
    <w:name w:val="Unresolved Mention"/>
    <w:basedOn w:val="DefaultParagraphFont"/>
    <w:uiPriority w:val="99"/>
    <w:semiHidden/>
    <w:unhideWhenUsed/>
    <w:rsid w:val="006B4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52343966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jp.smartsheet.com/try-it?trp=78140"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831</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13</cp:revision>
  <dcterms:created xsi:type="dcterms:W3CDTF">2024-01-17T02:48:00Z</dcterms:created>
  <dcterms:modified xsi:type="dcterms:W3CDTF">2024-10-20T14:07:00Z</dcterms:modified>
</cp:coreProperties>
</file>