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8785" w14:textId="455CBDB5" w:rsidR="00EA29B5" w:rsidRPr="007108F9" w:rsidRDefault="007108F9" w:rsidP="00EA29B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52"/>
          <w:szCs w:val="52"/>
        </w:rPr>
      </w:pPr>
      <w:r w:rsidRPr="007108F9">
        <w:rPr>
          <w:rFonts w:ascii="Century Gothic" w:eastAsia="MS PGothic" w:hAnsi="Century Gothic"/>
          <w:noProof/>
          <w:color w:val="ACB9CA" w:themeColor="text2" w:themeTint="66"/>
          <w:kern w:val="0"/>
          <w:sz w:val="84"/>
          <w:szCs w:val="84"/>
        </w:rPr>
        <w:drawing>
          <wp:anchor distT="0" distB="0" distL="114300" distR="114300" simplePos="0" relativeHeight="251660288" behindDoc="0" locked="0" layoutInCell="1" allowOverlap="1" wp14:anchorId="3CF58CAA" wp14:editId="150376CA">
            <wp:simplePos x="0" y="0"/>
            <wp:positionH relativeFrom="column">
              <wp:posOffset>5905500</wp:posOffset>
            </wp:positionH>
            <wp:positionV relativeFrom="paragraph">
              <wp:posOffset>1246505</wp:posOffset>
            </wp:positionV>
            <wp:extent cx="3190240" cy="2631440"/>
            <wp:effectExtent l="0" t="0" r="0" b="0"/>
            <wp:wrapNone/>
            <wp:docPr id="2026189595" name="Picture 3" descr="Layered hosta plant fa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89595" name="Picture 2026189595" descr="Layered hosta plant fan patter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8F9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2F2298FF" wp14:editId="11E6A704">
            <wp:simplePos x="0" y="0"/>
            <wp:positionH relativeFrom="column">
              <wp:posOffset>6496050</wp:posOffset>
            </wp:positionH>
            <wp:positionV relativeFrom="paragraph">
              <wp:posOffset>57150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B5" w:rsidRPr="007108F9">
        <w:rPr>
          <w:rFonts w:ascii="Century Gothic" w:eastAsia="MS PGothic" w:hAnsi="Century Gothic"/>
          <w:b/>
          <w:color w:val="595959" w:themeColor="text1" w:themeTint="A6"/>
          <w:kern w:val="0"/>
          <w:sz w:val="52"/>
        </w:rPr>
        <w:t xml:space="preserve">Microsoft Word </w:t>
      </w:r>
      <w:r w:rsidR="00EA29B5" w:rsidRPr="007108F9">
        <w:rPr>
          <w:rFonts w:ascii="Century Gothic" w:eastAsia="MS PGothic" w:hAnsi="Century Gothic" w:cs="Microsoft YaHei" w:hint="eastAsia"/>
          <w:b/>
          <w:color w:val="595959" w:themeColor="text1" w:themeTint="A6"/>
          <w:kern w:val="0"/>
          <w:sz w:val="52"/>
        </w:rPr>
        <w:t>形式の</w:t>
      </w:r>
      <w:r w:rsidRPr="007108F9">
        <w:rPr>
          <w:rFonts w:ascii="Century Gothic" w:eastAsia="MS PGothic" w:hAnsi="Century Gothic" w:cs="Microsoft YaHei"/>
          <w:b/>
          <w:color w:val="595959" w:themeColor="text1" w:themeTint="A6"/>
          <w:kern w:val="0"/>
          <w:sz w:val="52"/>
        </w:rPr>
        <w:br/>
      </w:r>
      <w:r w:rsidR="00EA29B5" w:rsidRPr="007108F9">
        <w:rPr>
          <w:rFonts w:ascii="Century Gothic" w:eastAsia="MS PGothic" w:hAnsi="Century Gothic" w:cs="Microsoft YaHei" w:hint="eastAsia"/>
          <w:b/>
          <w:color w:val="595959" w:themeColor="text1" w:themeTint="A6"/>
          <w:kern w:val="0"/>
          <w:sz w:val="52"/>
        </w:rPr>
        <w:t>比較研究テンプレート</w:t>
      </w:r>
      <w:r w:rsidR="00EA29B5" w:rsidRPr="007108F9">
        <w:rPr>
          <w:rFonts w:ascii="Century Gothic" w:eastAsia="MS PGothic" w:hAnsi="Century Gothic"/>
          <w:b/>
          <w:bCs/>
          <w:color w:val="595959" w:themeColor="text1" w:themeTint="A6"/>
          <w:kern w:val="0"/>
          <w:sz w:val="52"/>
          <w:szCs w:val="52"/>
        </w:rPr>
        <w:br/>
      </w:r>
    </w:p>
    <w:p w14:paraId="4E03D69A" w14:textId="4528D1FC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84"/>
          <w:szCs w:val="84"/>
        </w:rPr>
      </w:pPr>
      <w:r w:rsidRPr="007108F9">
        <w:rPr>
          <w:rFonts w:ascii="Century Gothic" w:eastAsia="MS PGothic" w:hAnsi="Century Gothic"/>
          <w:color w:val="ACB9CA" w:themeColor="text2" w:themeTint="66"/>
          <w:kern w:val="0"/>
          <w:sz w:val="84"/>
        </w:rPr>
        <w:t>[</w:t>
      </w:r>
      <w:r w:rsidRPr="007108F9">
        <w:rPr>
          <w:rFonts w:ascii="Century Gothic" w:eastAsia="MS PGothic" w:hAnsi="Century Gothic" w:cs="Microsoft YaHei" w:hint="eastAsia"/>
          <w:color w:val="ACB9CA" w:themeColor="text2" w:themeTint="66"/>
          <w:kern w:val="0"/>
          <w:sz w:val="64"/>
          <w:szCs w:val="64"/>
        </w:rPr>
        <w:t>組織</w:t>
      </w:r>
      <w:r w:rsidRPr="007108F9">
        <w:rPr>
          <w:rFonts w:ascii="Century Gothic" w:eastAsia="MS PGothic" w:hAnsi="Century Gothic"/>
          <w:color w:val="ACB9CA" w:themeColor="text2" w:themeTint="66"/>
          <w:kern w:val="0"/>
          <w:sz w:val="64"/>
          <w:szCs w:val="64"/>
        </w:rPr>
        <w:t>/</w:t>
      </w:r>
      <w:r w:rsidRPr="007108F9">
        <w:rPr>
          <w:rFonts w:ascii="Century Gothic" w:eastAsia="MS PGothic" w:hAnsi="Century Gothic" w:cs="Microsoft YaHei" w:hint="eastAsia"/>
          <w:color w:val="ACB9CA" w:themeColor="text2" w:themeTint="66"/>
          <w:kern w:val="0"/>
          <w:sz w:val="64"/>
          <w:szCs w:val="64"/>
        </w:rPr>
        <w:t>団体名</w:t>
      </w:r>
      <w:r w:rsidRPr="007108F9">
        <w:rPr>
          <w:rFonts w:ascii="Century Gothic" w:eastAsia="MS PGothic" w:hAnsi="Century Gothic"/>
          <w:color w:val="ACB9CA" w:themeColor="text2" w:themeTint="66"/>
          <w:kern w:val="0"/>
          <w:sz w:val="84"/>
        </w:rPr>
        <w:t>]</w:t>
      </w:r>
    </w:p>
    <w:p w14:paraId="044CB142" w14:textId="77777777" w:rsidR="00EA29B5" w:rsidRPr="007108F9" w:rsidRDefault="00EA29B5" w:rsidP="00EA29B5">
      <w:pPr>
        <w:rPr>
          <w:rFonts w:ascii="Century Gothic" w:eastAsia="MS PGothic" w:hAnsi="Century Gothic"/>
          <w:color w:val="2E74B5" w:themeColor="accent5" w:themeShade="BF"/>
          <w:kern w:val="0"/>
          <w:sz w:val="84"/>
          <w:szCs w:val="84"/>
        </w:rPr>
      </w:pPr>
    </w:p>
    <w:p w14:paraId="5AE604B5" w14:textId="77777777" w:rsidR="00EA29B5" w:rsidRPr="007108F9" w:rsidRDefault="00EA29B5" w:rsidP="00EA29B5">
      <w:pPr>
        <w:rPr>
          <w:rFonts w:ascii="Century Gothic" w:eastAsia="MS PGothic" w:hAnsi="Century Gothic"/>
          <w:color w:val="2E74B5" w:themeColor="accent5" w:themeShade="BF"/>
          <w:kern w:val="0"/>
          <w:sz w:val="84"/>
          <w:szCs w:val="84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2785"/>
        <w:gridCol w:w="11430"/>
      </w:tblGrid>
      <w:tr w:rsidR="00EA29B5" w:rsidRPr="007108F9" w14:paraId="1745AE42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454F7D54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窓口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1587D6BC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名前</w:t>
            </w:r>
          </w:p>
        </w:tc>
      </w:tr>
      <w:tr w:rsidR="00EA29B5" w:rsidRPr="007108F9" w14:paraId="5592ED13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673AEA26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住所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5A359B48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住所</w:t>
            </w:r>
          </w:p>
        </w:tc>
      </w:tr>
      <w:tr w:rsidR="00EA29B5" w:rsidRPr="007108F9" w14:paraId="07837291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009DDC88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メール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アドレス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4321ECBA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メール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アドレス</w:t>
            </w:r>
          </w:p>
        </w:tc>
      </w:tr>
      <w:tr w:rsidR="00EA29B5" w:rsidRPr="007108F9" w14:paraId="4BC4F038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58CEDF32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電話番号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135555B0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電話番号</w:t>
            </w:r>
          </w:p>
        </w:tc>
      </w:tr>
      <w:tr w:rsidR="00EA29B5" w:rsidRPr="007108F9" w14:paraId="62A54650" w14:textId="77777777" w:rsidTr="00470E87">
        <w:trPr>
          <w:trHeight w:val="710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5D405F6C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作成者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09998C3A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名前</w:t>
            </w:r>
          </w:p>
        </w:tc>
      </w:tr>
      <w:tr w:rsidR="00EA29B5" w:rsidRPr="007108F9" w14:paraId="1F2CFE1A" w14:textId="77777777" w:rsidTr="00470E87">
        <w:trPr>
          <w:trHeight w:val="620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79876292" w14:textId="77777777" w:rsidR="00EA29B5" w:rsidRPr="007108F9" w:rsidRDefault="00EA29B5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日付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59DD7060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年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月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日</w:t>
            </w:r>
          </w:p>
        </w:tc>
      </w:tr>
    </w:tbl>
    <w:p w14:paraId="6212A890" w14:textId="77777777" w:rsidR="007108F9" w:rsidRDefault="007108F9">
      <w:pPr>
        <w:rPr>
          <w:rFonts w:ascii="Century Gothic" w:eastAsia="MS PGothic" w:hAnsi="Century Gothic" w:cs="Microsoft YaHei"/>
          <w:color w:val="8496B0" w:themeColor="text2" w:themeTint="99"/>
          <w:kern w:val="0"/>
          <w:sz w:val="44"/>
        </w:rPr>
      </w:pPr>
      <w:r>
        <w:rPr>
          <w:rFonts w:ascii="Century Gothic" w:eastAsia="MS PGothic" w:hAnsi="Century Gothic" w:cs="Microsoft YaHei"/>
          <w:color w:val="8496B0" w:themeColor="text2" w:themeTint="99"/>
          <w:kern w:val="0"/>
          <w:sz w:val="44"/>
        </w:rPr>
        <w:br w:type="page"/>
      </w:r>
    </w:p>
    <w:p w14:paraId="1C1CDC27" w14:textId="764221AC" w:rsidR="00EA29B5" w:rsidRPr="007108F9" w:rsidRDefault="00EA29B5" w:rsidP="00EA29B5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7108F9">
        <w:rPr>
          <w:rFonts w:ascii="Century Gothic" w:eastAsia="MS PGothic" w:hAnsi="Century Gothic" w:cs="Microsoft YaHei" w:hint="eastAsia"/>
          <w:color w:val="8496B0" w:themeColor="text2" w:themeTint="99"/>
          <w:kern w:val="0"/>
          <w:sz w:val="44"/>
        </w:rPr>
        <w:lastRenderedPageBreak/>
        <w:t>比較対照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65"/>
        <w:gridCol w:w="6750"/>
      </w:tblGrid>
      <w:tr w:rsidR="00EA29B5" w:rsidRPr="007108F9" w14:paraId="36FA8238" w14:textId="77777777" w:rsidTr="00470E87">
        <w:trPr>
          <w:trHeight w:val="1115"/>
        </w:trPr>
        <w:tc>
          <w:tcPr>
            <w:tcW w:w="14215" w:type="dxa"/>
            <w:gridSpan w:val="2"/>
            <w:vAlign w:val="center"/>
          </w:tcPr>
          <w:p w14:paraId="1A367A32" w14:textId="4EE0EE68" w:rsidR="00EA29B5" w:rsidRPr="007108F9" w:rsidRDefault="00EA29B5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左側の欄に、比較対象とする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1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番目のアイテム、コンセプト、または戦略を記入し、主な機能、メリット、および潜在的なデメリットを詳述します。右側の欄に、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2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番目の</w:t>
            </w:r>
            <w:r w:rsidR="00A06217">
              <w:rPr>
                <w:rFonts w:ascii="Century Gothic" w:eastAsia="MS PGothic" w:hAnsi="Century Gothic" w:cs="Microsoft YaHei"/>
                <w:i/>
                <w:color w:val="595959" w:themeColor="text1" w:themeTint="A6"/>
                <w:sz w:val="20"/>
              </w:rPr>
              <w:br/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アイテム、コンセプト、または戦略について同様に記入します。このレイアウトは、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2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つの異なる要素を詳しく比較するのに最適です。</w:t>
            </w:r>
          </w:p>
        </w:tc>
      </w:tr>
      <w:tr w:rsidR="00EA29B5" w:rsidRPr="007108F9" w14:paraId="116BF9F4" w14:textId="77777777" w:rsidTr="00470E87">
        <w:trPr>
          <w:trHeight w:val="620"/>
        </w:trPr>
        <w:tc>
          <w:tcPr>
            <w:tcW w:w="7465" w:type="dxa"/>
            <w:shd w:val="clear" w:color="auto" w:fill="FBE4D5" w:themeFill="accent2" w:themeFillTint="33"/>
            <w:vAlign w:val="center"/>
          </w:tcPr>
          <w:p w14:paraId="43625EB5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アイテム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</w:t>
            </w:r>
          </w:p>
        </w:tc>
        <w:tc>
          <w:tcPr>
            <w:tcW w:w="6750" w:type="dxa"/>
            <w:shd w:val="clear" w:color="auto" w:fill="FBE4D5" w:themeFill="accent2" w:themeFillTint="33"/>
            <w:vAlign w:val="center"/>
          </w:tcPr>
          <w:p w14:paraId="2FD820B8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アイテム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</w:tr>
      <w:tr w:rsidR="00EA29B5" w:rsidRPr="007108F9" w14:paraId="06E8E068" w14:textId="77777777" w:rsidTr="00470E87">
        <w:trPr>
          <w:trHeight w:val="6740"/>
        </w:trPr>
        <w:tc>
          <w:tcPr>
            <w:tcW w:w="7465" w:type="dxa"/>
            <w:vAlign w:val="center"/>
          </w:tcPr>
          <w:p w14:paraId="7660C793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比較対象とするアイテム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 1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のコンセプトまたは戦略を記入し、主な機能、メリット、および潜在的なデメリットを詳述します。</w:t>
            </w:r>
          </w:p>
        </w:tc>
        <w:tc>
          <w:tcPr>
            <w:tcW w:w="6750" w:type="dxa"/>
            <w:vAlign w:val="center"/>
          </w:tcPr>
          <w:p w14:paraId="79D54C9B" w14:textId="2626EC84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比較対象とするアイテム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 2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のコンセプトまたは戦略を記入し、</w:t>
            </w:r>
            <w:r w:rsidR="00A06217">
              <w:rPr>
                <w:rFonts w:ascii="Century Gothic" w:eastAsia="MS PGothic" w:hAnsi="Century Gothic" w:cs="Microsoft YaHei"/>
                <w:i/>
                <w:color w:val="595959" w:themeColor="text1" w:themeTint="A6"/>
                <w:kern w:val="0"/>
                <w:sz w:val="24"/>
              </w:rPr>
              <w:br/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主な機能、メリット、および潜在的なデメリットを詳述します。</w:t>
            </w:r>
          </w:p>
        </w:tc>
      </w:tr>
    </w:tbl>
    <w:p w14:paraId="2EF5A044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  <w:r w:rsidRPr="007108F9"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  <w:br w:type="page"/>
      </w:r>
    </w:p>
    <w:p w14:paraId="20122A2B" w14:textId="77777777" w:rsidR="00EA29B5" w:rsidRPr="007108F9" w:rsidRDefault="00EA29B5" w:rsidP="00EA29B5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7108F9">
        <w:rPr>
          <w:rFonts w:ascii="Century Gothic" w:eastAsia="MS PGothic" w:hAnsi="Century Gothic" w:cs="Microsoft YaHei" w:hint="eastAsia"/>
          <w:color w:val="8496B0" w:themeColor="text2" w:themeTint="99"/>
          <w:kern w:val="0"/>
          <w:sz w:val="44"/>
        </w:rPr>
        <w:lastRenderedPageBreak/>
        <w:t>昨年度と今年度の比較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8"/>
        <w:gridCol w:w="3889"/>
        <w:gridCol w:w="3285"/>
        <w:gridCol w:w="3648"/>
      </w:tblGrid>
      <w:tr w:rsidR="00EA29B5" w:rsidRPr="007108F9" w14:paraId="3AD5818F" w14:textId="77777777" w:rsidTr="00470E87">
        <w:trPr>
          <w:trHeight w:val="872"/>
        </w:trPr>
        <w:tc>
          <w:tcPr>
            <w:tcW w:w="14390" w:type="dxa"/>
            <w:gridSpan w:val="4"/>
            <w:vAlign w:val="center"/>
          </w:tcPr>
          <w:p w14:paraId="73E888D0" w14:textId="77777777" w:rsidR="00EA29B5" w:rsidRPr="007108F9" w:rsidRDefault="00EA29B5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各アイテムについて、昨年度と今年度のデータを比較した簡単な分析を提示します。発生した変化の重要性と、それによって示されるパフォーマンス、トレンド、改善について説明します。また、年間のパフォーマンスや進捗状況を比較するとともに、関連する割合を含め、時間の経過とともに各アイテムが変化した理由、もしくは一貫性を維持している理由を簡単に説明します。</w:t>
            </w:r>
          </w:p>
        </w:tc>
      </w:tr>
      <w:tr w:rsidR="00EA29B5" w:rsidRPr="007108F9" w14:paraId="27C02F32" w14:textId="77777777" w:rsidTr="00470E87">
        <w:trPr>
          <w:trHeight w:val="620"/>
        </w:trPr>
        <w:tc>
          <w:tcPr>
            <w:tcW w:w="3568" w:type="dxa"/>
            <w:shd w:val="clear" w:color="auto" w:fill="D9E2F3" w:themeFill="accent1" w:themeFillTint="33"/>
          </w:tcPr>
          <w:p w14:paraId="2BD8174D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3889" w:type="dxa"/>
            <w:shd w:val="clear" w:color="auto" w:fill="D9E2F3" w:themeFill="accent1" w:themeFillTint="33"/>
            <w:vAlign w:val="center"/>
          </w:tcPr>
          <w:p w14:paraId="1C02C256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20XX</w:t>
            </w:r>
          </w:p>
        </w:tc>
        <w:tc>
          <w:tcPr>
            <w:tcW w:w="3285" w:type="dxa"/>
            <w:shd w:val="clear" w:color="auto" w:fill="D9E2F3" w:themeFill="accent1" w:themeFillTint="33"/>
            <w:vAlign w:val="center"/>
          </w:tcPr>
          <w:p w14:paraId="30E61D28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20XX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06F95F0D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備考</w:t>
            </w:r>
          </w:p>
        </w:tc>
      </w:tr>
      <w:tr w:rsidR="00EA29B5" w:rsidRPr="007108F9" w14:paraId="5C2275BC" w14:textId="77777777" w:rsidTr="00470E87">
        <w:trPr>
          <w:trHeight w:val="1440"/>
        </w:trPr>
        <w:tc>
          <w:tcPr>
            <w:tcW w:w="3568" w:type="dxa"/>
            <w:shd w:val="clear" w:color="auto" w:fill="FBE4D5" w:themeFill="accent2" w:themeFillTint="33"/>
            <w:vAlign w:val="center"/>
          </w:tcPr>
          <w:p w14:paraId="12DF50DB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アイテム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</w:t>
            </w:r>
          </w:p>
        </w:tc>
        <w:tc>
          <w:tcPr>
            <w:tcW w:w="3889" w:type="dxa"/>
            <w:vAlign w:val="center"/>
          </w:tcPr>
          <w:p w14:paraId="1C2DA42C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昨年度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285" w:type="dxa"/>
            <w:vAlign w:val="center"/>
          </w:tcPr>
          <w:p w14:paraId="1DFFF1D2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今年度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648" w:type="dxa"/>
            <w:vAlign w:val="center"/>
          </w:tcPr>
          <w:p w14:paraId="7EECC3DA" w14:textId="5CA6B3B5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変化、差異、パフォーマンス、</w:t>
            </w:r>
            <w:r w:rsidR="00DD5DD3">
              <w:rPr>
                <w:rFonts w:ascii="Century Gothic" w:eastAsia="SimSun" w:hAnsi="Century Gothic" w:cs="Microsoft YaHei"/>
                <w:i/>
                <w:color w:val="595959" w:themeColor="text1" w:themeTint="A6"/>
                <w:kern w:val="0"/>
                <w:sz w:val="24"/>
                <w:lang w:eastAsia="zh-CN"/>
              </w:rPr>
              <w:br/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トレンド、改善。</w:t>
            </w:r>
          </w:p>
        </w:tc>
      </w:tr>
      <w:tr w:rsidR="00EA29B5" w:rsidRPr="007108F9" w14:paraId="4A2518FC" w14:textId="77777777" w:rsidTr="00470E87">
        <w:trPr>
          <w:trHeight w:val="1440"/>
        </w:trPr>
        <w:tc>
          <w:tcPr>
            <w:tcW w:w="3568" w:type="dxa"/>
            <w:shd w:val="clear" w:color="auto" w:fill="FBE4D5" w:themeFill="accent2" w:themeFillTint="33"/>
            <w:vAlign w:val="center"/>
          </w:tcPr>
          <w:p w14:paraId="310B8ABC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アイテム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3889" w:type="dxa"/>
            <w:vAlign w:val="center"/>
          </w:tcPr>
          <w:p w14:paraId="22D6152E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昨年度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285" w:type="dxa"/>
            <w:vAlign w:val="center"/>
          </w:tcPr>
          <w:p w14:paraId="09F7591C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今年度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648" w:type="dxa"/>
            <w:vAlign w:val="center"/>
          </w:tcPr>
          <w:p w14:paraId="71224104" w14:textId="0248FC40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変化、差異、パフォーマンス、</w:t>
            </w:r>
            <w:r w:rsidR="00DD5DD3">
              <w:rPr>
                <w:rFonts w:ascii="Century Gothic" w:eastAsia="SimSun" w:hAnsi="Century Gothic" w:cs="Microsoft YaHei"/>
                <w:i/>
                <w:color w:val="595959" w:themeColor="text1" w:themeTint="A6"/>
                <w:kern w:val="0"/>
                <w:sz w:val="24"/>
                <w:lang w:eastAsia="zh-CN"/>
              </w:rPr>
              <w:br/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トレンド、改善。</w:t>
            </w:r>
          </w:p>
        </w:tc>
      </w:tr>
      <w:tr w:rsidR="00EA29B5" w:rsidRPr="007108F9" w14:paraId="2C945275" w14:textId="77777777" w:rsidTr="00470E87">
        <w:trPr>
          <w:trHeight w:val="1440"/>
        </w:trPr>
        <w:tc>
          <w:tcPr>
            <w:tcW w:w="3568" w:type="dxa"/>
            <w:shd w:val="clear" w:color="auto" w:fill="FBE4D5" w:themeFill="accent2" w:themeFillTint="33"/>
            <w:vAlign w:val="center"/>
          </w:tcPr>
          <w:p w14:paraId="0C3C4FFF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アイテム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3889" w:type="dxa"/>
            <w:vAlign w:val="center"/>
          </w:tcPr>
          <w:p w14:paraId="00D591F4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昨年度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285" w:type="dxa"/>
            <w:vAlign w:val="center"/>
          </w:tcPr>
          <w:p w14:paraId="1C4CE67B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今年度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4"/>
              </w:rPr>
              <w:t xml:space="preserve">: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内容</w:t>
            </w:r>
          </w:p>
        </w:tc>
        <w:tc>
          <w:tcPr>
            <w:tcW w:w="3648" w:type="dxa"/>
            <w:vAlign w:val="center"/>
          </w:tcPr>
          <w:p w14:paraId="4D32AFEF" w14:textId="4501E064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変化、差異、パフォーマンス、</w:t>
            </w:r>
            <w:r w:rsidR="00DD5DD3">
              <w:rPr>
                <w:rFonts w:ascii="Century Gothic" w:eastAsia="SimSun" w:hAnsi="Century Gothic" w:cs="Microsoft YaHei"/>
                <w:i/>
                <w:color w:val="595959" w:themeColor="text1" w:themeTint="A6"/>
                <w:kern w:val="0"/>
                <w:sz w:val="24"/>
                <w:lang w:eastAsia="zh-CN"/>
              </w:rPr>
              <w:br/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4"/>
              </w:rPr>
              <w:t>トレンド、改善。</w:t>
            </w:r>
          </w:p>
        </w:tc>
      </w:tr>
    </w:tbl>
    <w:p w14:paraId="512C2094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  <w:r w:rsidRPr="007108F9"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  <w:br w:type="page"/>
      </w:r>
    </w:p>
    <w:p w14:paraId="24EAB1F2" w14:textId="77777777" w:rsidR="00EA29B5" w:rsidRPr="007108F9" w:rsidRDefault="00EA29B5" w:rsidP="00EA29B5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7108F9">
        <w:rPr>
          <w:rFonts w:ascii="Century Gothic" w:eastAsia="MS PGothic" w:hAnsi="Century Gothic" w:cs="Microsoft YaHei" w:hint="eastAsia"/>
          <w:color w:val="8496B0" w:themeColor="text2" w:themeTint="99"/>
          <w:kern w:val="0"/>
          <w:sz w:val="44"/>
        </w:rPr>
        <w:lastRenderedPageBreak/>
        <w:t>前年比の縦棒グラフ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EA29B5" w:rsidRPr="007108F9" w14:paraId="1569A97D" w14:textId="77777777" w:rsidTr="00470E87">
        <w:trPr>
          <w:trHeight w:val="1052"/>
        </w:trPr>
        <w:tc>
          <w:tcPr>
            <w:tcW w:w="14390" w:type="dxa"/>
            <w:vAlign w:val="center"/>
          </w:tcPr>
          <w:p w14:paraId="5AB96522" w14:textId="77777777" w:rsidR="00EA29B5" w:rsidRPr="007108F9" w:rsidRDefault="00EA29B5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棒グラフを使用して、特定の項目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/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メトリックが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3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年間でどのように変化したかを示します。それぞれのバーは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1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sz w:val="20"/>
              </w:rPr>
              <w:t>つの年度を表します。成長、減少、または安定を反映するデータを入力します。各グラフの下に簡単な説明を記入し、これら前年比の変化に影響を与えた主な要因を説明します。</w:t>
            </w:r>
          </w:p>
        </w:tc>
      </w:tr>
    </w:tbl>
    <w:p w14:paraId="1197D59D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</w:p>
    <w:p w14:paraId="08EA9A2A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  <w:r w:rsidRPr="007108F9">
        <w:rPr>
          <w:rFonts w:ascii="Century Gothic" w:eastAsia="MS PGothic" w:hAnsi="Century Gothic"/>
          <w:noProof/>
          <w:color w:val="ACB9CA" w:themeColor="text2" w:themeTint="66"/>
          <w:kern w:val="0"/>
          <w:sz w:val="44"/>
          <w:szCs w:val="44"/>
        </w:rPr>
        <w:drawing>
          <wp:inline distT="0" distB="0" distL="0" distR="0" wp14:anchorId="404120FF" wp14:editId="57DB6F55">
            <wp:extent cx="9096375" cy="3676650"/>
            <wp:effectExtent l="0" t="0" r="0" b="0"/>
            <wp:docPr id="112077557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290497" w14:textId="77777777" w:rsidR="00EA29B5" w:rsidRPr="007108F9" w:rsidRDefault="00EA29B5" w:rsidP="00EA29B5">
      <w:pPr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</w:pPr>
      <w:r w:rsidRPr="007108F9">
        <w:rPr>
          <w:rFonts w:ascii="Century Gothic" w:eastAsia="MS PGothic" w:hAnsi="Century Gothic" w:cs="Microsoft YaHei" w:hint="eastAsia"/>
          <w:color w:val="595959" w:themeColor="text1" w:themeTint="A6"/>
          <w:kern w:val="0"/>
          <w:sz w:val="24"/>
        </w:rPr>
        <w:t>ここに簡単な説明を記入し、これら前年比の変化に影響を与えた主な要因を説明します。</w:t>
      </w:r>
    </w:p>
    <w:p w14:paraId="5FA1EBB2" w14:textId="77777777" w:rsidR="00EA29B5" w:rsidRPr="007108F9" w:rsidRDefault="00EA29B5" w:rsidP="00EA29B5">
      <w:pPr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</w:pPr>
      <w:r w:rsidRPr="007108F9"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  <w:br w:type="page"/>
      </w:r>
    </w:p>
    <w:p w14:paraId="61DBF982" w14:textId="77777777" w:rsidR="00EA29B5" w:rsidRPr="007108F9" w:rsidRDefault="00EA29B5" w:rsidP="00EA29B5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7108F9">
        <w:rPr>
          <w:rFonts w:ascii="Century Gothic" w:eastAsia="MS PGothic" w:hAnsi="Century Gothic" w:cs="Microsoft YaHei" w:hint="eastAsia"/>
          <w:color w:val="8496B0" w:themeColor="text2" w:themeTint="99"/>
          <w:kern w:val="0"/>
          <w:sz w:val="44"/>
        </w:rPr>
        <w:lastRenderedPageBreak/>
        <w:t>比較分析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9900"/>
      </w:tblGrid>
      <w:tr w:rsidR="00EA29B5" w:rsidRPr="007108F9" w14:paraId="479B6CF7" w14:textId="77777777" w:rsidTr="00470E87">
        <w:trPr>
          <w:trHeight w:val="1052"/>
        </w:trPr>
        <w:tc>
          <w:tcPr>
            <w:tcW w:w="14125" w:type="dxa"/>
            <w:gridSpan w:val="2"/>
            <w:shd w:val="clear" w:color="auto" w:fill="FFFFFF" w:themeFill="background1"/>
            <w:vAlign w:val="center"/>
          </w:tcPr>
          <w:p w14:paraId="4EFFD501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0"/>
                <w:szCs w:val="20"/>
              </w:rPr>
            </w:pP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各オプション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(A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および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B)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の下に、関連する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3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つの特長または側面を列挙します。これら特長のメリットとデメリットを説明し、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2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つのオプションの比較と対比に焦点を当てます。この作業は、</w:t>
            </w:r>
            <w:r w:rsidRPr="007108F9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2 </w:t>
            </w:r>
            <w:r w:rsidRPr="007108F9">
              <w:rPr>
                <w:rFonts w:ascii="Century Gothic" w:eastAsia="MS PGothic" w:hAnsi="Century Gothic" w:cs="Microsoft YaHei" w:hint="eastAsia"/>
                <w:i/>
                <w:color w:val="595959" w:themeColor="text1" w:themeTint="A6"/>
                <w:kern w:val="0"/>
                <w:sz w:val="20"/>
              </w:rPr>
              <w:t>つの異なる戦略、製品、またはソリューションの詳細な分析に不可欠です。</w:t>
            </w:r>
          </w:p>
        </w:tc>
      </w:tr>
      <w:tr w:rsidR="00EA29B5" w:rsidRPr="007108F9" w14:paraId="70923389" w14:textId="77777777" w:rsidTr="00470E87">
        <w:trPr>
          <w:trHeight w:val="620"/>
        </w:trPr>
        <w:tc>
          <w:tcPr>
            <w:tcW w:w="14125" w:type="dxa"/>
            <w:gridSpan w:val="2"/>
            <w:shd w:val="clear" w:color="auto" w:fill="D9E2F3" w:themeFill="accent1" w:themeFillTint="33"/>
            <w:vAlign w:val="center"/>
          </w:tcPr>
          <w:p w14:paraId="30B02542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オプション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</w:t>
            </w:r>
          </w:p>
        </w:tc>
      </w:tr>
      <w:tr w:rsidR="00EA29B5" w:rsidRPr="007108F9" w14:paraId="6FA90A53" w14:textId="77777777" w:rsidTr="00470E87">
        <w:trPr>
          <w:trHeight w:val="89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33CFF173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</w:t>
            </w:r>
          </w:p>
        </w:tc>
        <w:tc>
          <w:tcPr>
            <w:tcW w:w="9900" w:type="dxa"/>
            <w:vAlign w:val="center"/>
          </w:tcPr>
          <w:p w14:paraId="4B6EAB28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EA29B5" w:rsidRPr="007108F9" w14:paraId="1F776BA1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42FE0877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9900" w:type="dxa"/>
            <w:vAlign w:val="center"/>
          </w:tcPr>
          <w:p w14:paraId="26978FE1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EA29B5" w:rsidRPr="007108F9" w14:paraId="3ECE1EF8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4368BE81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9900" w:type="dxa"/>
            <w:vAlign w:val="center"/>
          </w:tcPr>
          <w:p w14:paraId="24612B7D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EA29B5" w:rsidRPr="007108F9" w14:paraId="47F15A2D" w14:textId="77777777" w:rsidTr="00470E87">
        <w:trPr>
          <w:trHeight w:val="620"/>
        </w:trPr>
        <w:tc>
          <w:tcPr>
            <w:tcW w:w="14125" w:type="dxa"/>
            <w:gridSpan w:val="2"/>
            <w:shd w:val="clear" w:color="auto" w:fill="D9E2F3" w:themeFill="accent1" w:themeFillTint="33"/>
            <w:vAlign w:val="center"/>
          </w:tcPr>
          <w:p w14:paraId="0486F1A8" w14:textId="77777777" w:rsidR="00EA29B5" w:rsidRPr="007108F9" w:rsidRDefault="00EA29B5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オプション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B</w:t>
            </w:r>
          </w:p>
        </w:tc>
      </w:tr>
      <w:tr w:rsidR="00EA29B5" w:rsidRPr="007108F9" w14:paraId="62AF1AD3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111D4745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</w:t>
            </w:r>
          </w:p>
        </w:tc>
        <w:tc>
          <w:tcPr>
            <w:tcW w:w="9900" w:type="dxa"/>
            <w:vAlign w:val="center"/>
          </w:tcPr>
          <w:p w14:paraId="2B43CA28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EA29B5" w:rsidRPr="007108F9" w14:paraId="4D00B217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72A4F6A1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9900" w:type="dxa"/>
            <w:vAlign w:val="center"/>
          </w:tcPr>
          <w:p w14:paraId="3D96607F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EA29B5" w:rsidRPr="007108F9" w14:paraId="4C97EA7F" w14:textId="77777777" w:rsidTr="00470E87">
        <w:trPr>
          <w:trHeight w:val="89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2EBD00E9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特長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9900" w:type="dxa"/>
            <w:vAlign w:val="center"/>
          </w:tcPr>
          <w:p w14:paraId="23D8BB58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7108F9">
              <w:rPr>
                <w:rFonts w:ascii="Century Gothic" w:eastAsia="MS PGothic" w:hAnsi="Century Gothic" w:cs="Microsoft YaHei" w:hint="eastAsia"/>
                <w:color w:val="595959" w:themeColor="text1" w:themeTint="A6"/>
                <w:kern w:val="0"/>
                <w:sz w:val="24"/>
              </w:rPr>
              <w:t>説明</w:t>
            </w:r>
            <w:r w:rsidRPr="007108F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</w:tbl>
    <w:p w14:paraId="7B0BE792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24"/>
          <w:szCs w:val="24"/>
        </w:rPr>
      </w:pPr>
    </w:p>
    <w:p w14:paraId="12BFB94A" w14:textId="77777777" w:rsidR="00EA29B5" w:rsidRPr="007108F9" w:rsidRDefault="00EA29B5" w:rsidP="00EA29B5">
      <w:pPr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</w:pPr>
      <w:r w:rsidRPr="007108F9">
        <w:rPr>
          <w:rFonts w:ascii="Century Gothic" w:eastAsia="MS PGothic" w:hAnsi="Century Gothic" w:cs="Microsoft YaHei" w:hint="eastAsia"/>
          <w:color w:val="595959" w:themeColor="text1" w:themeTint="A6"/>
          <w:kern w:val="0"/>
          <w:sz w:val="24"/>
        </w:rPr>
        <w:t>分析</w:t>
      </w:r>
      <w:r w:rsidRPr="007108F9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: </w:t>
      </w:r>
      <w:r w:rsidRPr="007108F9">
        <w:rPr>
          <w:rFonts w:ascii="Century Gothic" w:eastAsia="MS PGothic" w:hAnsi="Century Gothic" w:cs="Microsoft YaHei" w:hint="eastAsia"/>
          <w:color w:val="595959" w:themeColor="text1" w:themeTint="A6"/>
          <w:kern w:val="0"/>
          <w:sz w:val="24"/>
        </w:rPr>
        <w:t>オプション</w:t>
      </w:r>
      <w:r w:rsidRPr="007108F9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A </w:t>
      </w:r>
      <w:r w:rsidRPr="007108F9">
        <w:rPr>
          <w:rFonts w:ascii="Century Gothic" w:eastAsia="MS PGothic" w:hAnsi="Century Gothic" w:cs="Microsoft YaHei" w:hint="eastAsia"/>
          <w:color w:val="595959" w:themeColor="text1" w:themeTint="A6"/>
          <w:kern w:val="0"/>
          <w:sz w:val="24"/>
        </w:rPr>
        <w:t>とオプション</w:t>
      </w:r>
      <w:r w:rsidRPr="007108F9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B </w:t>
      </w:r>
      <w:r w:rsidRPr="007108F9">
        <w:rPr>
          <w:rFonts w:ascii="Century Gothic" w:eastAsia="MS PGothic" w:hAnsi="Century Gothic" w:cs="Microsoft YaHei" w:hint="eastAsia"/>
          <w:color w:val="595959" w:themeColor="text1" w:themeTint="A6"/>
          <w:kern w:val="0"/>
          <w:sz w:val="24"/>
        </w:rPr>
        <w:t>の比較分析。</w:t>
      </w:r>
    </w:p>
    <w:p w14:paraId="6033F910" w14:textId="77777777" w:rsidR="00EA29B5" w:rsidRPr="007108F9" w:rsidRDefault="00EA29B5" w:rsidP="00EA29B5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</w:p>
    <w:tbl>
      <w:tblPr>
        <w:tblStyle w:val="TableGrid"/>
        <w:tblW w:w="1404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EA29B5" w:rsidRPr="007108F9" w14:paraId="233F21D0" w14:textId="77777777" w:rsidTr="00470E87">
        <w:trPr>
          <w:trHeight w:val="2706"/>
        </w:trPr>
        <w:tc>
          <w:tcPr>
            <w:tcW w:w="14040" w:type="dxa"/>
          </w:tcPr>
          <w:p w14:paraId="44E6C8F5" w14:textId="77777777" w:rsidR="00EA29B5" w:rsidRPr="007108F9" w:rsidRDefault="00EA29B5" w:rsidP="00470E8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7108F9">
              <w:rPr>
                <w:rFonts w:ascii="Century Gothic" w:eastAsia="MS PGothic" w:hAnsi="Century Gothic" w:cs="Microsoft YaHei" w:hint="eastAsia"/>
                <w:b/>
                <w:color w:val="000000" w:themeColor="text1"/>
                <w:kern w:val="0"/>
                <w:sz w:val="20"/>
              </w:rPr>
              <w:lastRenderedPageBreak/>
              <w:t>免責条項</w:t>
            </w:r>
          </w:p>
          <w:p w14:paraId="64B8394A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000000" w:themeColor="text1"/>
                <w:kern w:val="0"/>
                <w:szCs w:val="20"/>
              </w:rPr>
            </w:pPr>
          </w:p>
          <w:p w14:paraId="0A7AC75E" w14:textId="77777777" w:rsidR="00EA29B5" w:rsidRPr="007108F9" w:rsidRDefault="00EA29B5" w:rsidP="00470E87">
            <w:pPr>
              <w:rPr>
                <w:rFonts w:ascii="Century Gothic" w:eastAsia="MS PGothic" w:hAnsi="Century Gothic" w:cs="Arial"/>
                <w:color w:val="000000" w:themeColor="text1"/>
                <w:kern w:val="0"/>
                <w:szCs w:val="20"/>
              </w:rPr>
            </w:pP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Smartsheet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がこの</w:t>
            </w: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サイトに掲載している記事、テンプレート、または情報などは、あくまで参考としてご利用ください。</w:t>
            </w: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Smartsheet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は、情報の最新性および正確性の確保に努めますが、本</w:t>
            </w: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サイトまたは本</w:t>
            </w: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108F9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Smartsheet </w:t>
            </w:r>
            <w:r w:rsidRPr="007108F9">
              <w:rPr>
                <w:rFonts w:ascii="Century Gothic" w:eastAsia="MS PGothic" w:hAnsi="Century Gothic" w:cs="Microsoft YaHei" w:hint="eastAsia"/>
                <w:color w:val="000000" w:themeColor="text1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4800F909" w14:textId="77777777" w:rsidR="00EA29B5" w:rsidRPr="007108F9" w:rsidRDefault="00EA29B5" w:rsidP="00EA29B5">
      <w:pPr>
        <w:rPr>
          <w:rFonts w:ascii="Century Gothic" w:eastAsia="MS PGothic" w:hAnsi="Century Gothic"/>
          <w:b/>
          <w:color w:val="000000" w:themeColor="text1"/>
          <w:kern w:val="0"/>
          <w:sz w:val="32"/>
          <w:szCs w:val="44"/>
        </w:rPr>
      </w:pPr>
    </w:p>
    <w:p w14:paraId="685EAB41" w14:textId="77777777" w:rsidR="00EA29B5" w:rsidRPr="007108F9" w:rsidRDefault="00EA29B5" w:rsidP="00EA29B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EA29B5" w:rsidRPr="007108F9" w:rsidSect="00B068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CCA5" w14:textId="77777777" w:rsidR="009671F0" w:rsidRPr="00EA29B5" w:rsidRDefault="009671F0" w:rsidP="00EA29B5">
      <w:pPr>
        <w:spacing w:after="0" w:line="240" w:lineRule="auto"/>
        <w:rPr>
          <w:kern w:val="0"/>
        </w:rPr>
      </w:pPr>
      <w:r w:rsidRPr="00EA29B5">
        <w:rPr>
          <w:kern w:val="0"/>
        </w:rPr>
        <w:separator/>
      </w:r>
    </w:p>
  </w:endnote>
  <w:endnote w:type="continuationSeparator" w:id="0">
    <w:p w14:paraId="01CEC53A" w14:textId="77777777" w:rsidR="009671F0" w:rsidRPr="00EA29B5" w:rsidRDefault="009671F0" w:rsidP="00EA29B5">
      <w:pPr>
        <w:spacing w:after="0" w:line="240" w:lineRule="auto"/>
        <w:rPr>
          <w:kern w:val="0"/>
        </w:rPr>
      </w:pPr>
      <w:r w:rsidRPr="00EA29B5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4222" w14:textId="77777777" w:rsidR="009671F0" w:rsidRPr="00EA29B5" w:rsidRDefault="009671F0" w:rsidP="00EA29B5">
      <w:pPr>
        <w:spacing w:after="0" w:line="240" w:lineRule="auto"/>
        <w:rPr>
          <w:kern w:val="0"/>
        </w:rPr>
      </w:pPr>
      <w:r w:rsidRPr="00EA29B5">
        <w:rPr>
          <w:kern w:val="0"/>
        </w:rPr>
        <w:separator/>
      </w:r>
    </w:p>
  </w:footnote>
  <w:footnote w:type="continuationSeparator" w:id="0">
    <w:p w14:paraId="4656D806" w14:textId="77777777" w:rsidR="009671F0" w:rsidRPr="00EA29B5" w:rsidRDefault="009671F0" w:rsidP="00EA29B5">
      <w:pPr>
        <w:spacing w:after="0" w:line="240" w:lineRule="auto"/>
        <w:rPr>
          <w:kern w:val="0"/>
        </w:rPr>
      </w:pPr>
      <w:r w:rsidRPr="00EA29B5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DC"/>
    <w:rsid w:val="00096C10"/>
    <w:rsid w:val="000A7231"/>
    <w:rsid w:val="000B06D0"/>
    <w:rsid w:val="002167F2"/>
    <w:rsid w:val="0022017E"/>
    <w:rsid w:val="002572E5"/>
    <w:rsid w:val="00323215"/>
    <w:rsid w:val="003267A2"/>
    <w:rsid w:val="003D2975"/>
    <w:rsid w:val="00494DAE"/>
    <w:rsid w:val="004F3078"/>
    <w:rsid w:val="00515C0D"/>
    <w:rsid w:val="005B3171"/>
    <w:rsid w:val="005C7C13"/>
    <w:rsid w:val="007108F9"/>
    <w:rsid w:val="007328A3"/>
    <w:rsid w:val="00762D74"/>
    <w:rsid w:val="00823C0E"/>
    <w:rsid w:val="009671F0"/>
    <w:rsid w:val="009D4580"/>
    <w:rsid w:val="00A03658"/>
    <w:rsid w:val="00A06217"/>
    <w:rsid w:val="00A104B9"/>
    <w:rsid w:val="00A648EE"/>
    <w:rsid w:val="00A93C31"/>
    <w:rsid w:val="00B06843"/>
    <w:rsid w:val="00BE3F12"/>
    <w:rsid w:val="00CC5F7D"/>
    <w:rsid w:val="00D03B40"/>
    <w:rsid w:val="00D11BEF"/>
    <w:rsid w:val="00D2241B"/>
    <w:rsid w:val="00D473E3"/>
    <w:rsid w:val="00DC2A0F"/>
    <w:rsid w:val="00DC2C9E"/>
    <w:rsid w:val="00DD5DD3"/>
    <w:rsid w:val="00E234C6"/>
    <w:rsid w:val="00E327DC"/>
    <w:rsid w:val="00E45904"/>
    <w:rsid w:val="00EA29B5"/>
    <w:rsid w:val="00F72EEA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68D01"/>
  <w15:chartTrackingRefBased/>
  <w15:docId w15:val="{D38A7A33-568E-45D3-83C9-EC714D0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7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7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7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E3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B5"/>
  </w:style>
  <w:style w:type="paragraph" w:styleId="Footer">
    <w:name w:val="footer"/>
    <w:basedOn w:val="Normal"/>
    <w:link w:val="FooterChar"/>
    <w:uiPriority w:val="99"/>
    <w:unhideWhenUsed/>
    <w:rsid w:val="00EA2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p.smartsheet.com/try-it?trp=78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年目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7B-47C0-85FA-D9E29681917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年目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7B-47C0-85FA-D9E29681917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年目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7B-47C0-85FA-D9E296819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4479647"/>
        <c:axId val="1006275216"/>
      </c:barChart>
      <c:catAx>
        <c:axId val="1914479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MS PGothic" panose="020B0600070205080204" pitchFamily="34" charset="-128"/>
                <a:cs typeface="+mn-cs"/>
              </a:defRPr>
            </a:pPr>
            <a:endParaRPr lang="ja-JP"/>
          </a:p>
        </c:txPr>
        <c:crossAx val="1006275216"/>
        <c:crosses val="autoZero"/>
        <c:auto val="1"/>
        <c:lblAlgn val="ctr"/>
        <c:lblOffset val="100"/>
        <c:noMultiLvlLbl val="0"/>
      </c:catAx>
      <c:valAx>
        <c:axId val="100627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ja-JP"/>
          </a:p>
        </c:txPr>
        <c:crossAx val="1914479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MS PGothic" panose="020B0600070205080204" pitchFamily="34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8</cp:revision>
  <dcterms:created xsi:type="dcterms:W3CDTF">2024-01-21T22:32:00Z</dcterms:created>
  <dcterms:modified xsi:type="dcterms:W3CDTF">2024-10-11T12:57:00Z</dcterms:modified>
</cp:coreProperties>
</file>