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EEDB3" w14:textId="7833C899" w:rsidR="007A03B7" w:rsidRPr="00B80CB6" w:rsidRDefault="00382D93" w:rsidP="007A03B7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F410F5">
        <w:rPr>
          <w:rFonts w:ascii="Century Gothic" w:eastAsia="MS PGothic" w:hAnsi="Century Gothic"/>
          <w:noProof/>
          <w:sz w:val="42"/>
          <w:szCs w:val="42"/>
        </w:rPr>
        <w:drawing>
          <wp:anchor distT="0" distB="0" distL="114300" distR="114300" simplePos="0" relativeHeight="251670528" behindDoc="0" locked="0" layoutInCell="1" allowOverlap="1" wp14:anchorId="75A39F86" wp14:editId="7DD2C53A">
            <wp:simplePos x="0" y="0"/>
            <wp:positionH relativeFrom="column">
              <wp:posOffset>6410325</wp:posOffset>
            </wp:positionH>
            <wp:positionV relativeFrom="paragraph">
              <wp:posOffset>85725</wp:posOffset>
            </wp:positionV>
            <wp:extent cx="2729230" cy="542925"/>
            <wp:effectExtent l="0" t="0" r="0" b="9525"/>
            <wp:wrapNone/>
            <wp:docPr id="60620702" name="Picture 1" descr="A blue background with white text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0702" name="Picture 1" descr="A blue background with white text&#10;&#10;Description automatically generated">
                      <a:hlinkClick r:id="rId7"/>
                    </pic:cNvPr>
                    <pic:cNvPicPr>
                      <a:picLocks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3B7" w:rsidRP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Microsoft Word </w:t>
      </w:r>
      <w:r w:rsidR="007A03B7" w:rsidRP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形式の</w:t>
      </w:r>
      <w:r w:rsidR="007A03B7" w:rsidRPr="00B80CB6">
        <w:rPr>
          <w:rFonts w:ascii="Century Gothic" w:eastAsia="MS PGothic" w:hAnsi="Century Gothic"/>
          <w:b/>
          <w:bCs/>
          <w:noProof/>
          <w:color w:val="000000" w:themeColor="text1"/>
          <w:kern w:val="0"/>
          <w:sz w:val="44"/>
          <w:szCs w:val="44"/>
        </w:rPr>
        <w:drawing>
          <wp:anchor distT="0" distB="0" distL="114300" distR="114300" simplePos="0" relativeHeight="251659264" behindDoc="1" locked="0" layoutInCell="1" allowOverlap="1" wp14:anchorId="61A34CC7" wp14:editId="2CEFE8F9">
            <wp:simplePos x="0" y="0"/>
            <wp:positionH relativeFrom="column">
              <wp:posOffset>-2962275</wp:posOffset>
            </wp:positionH>
            <wp:positionV relativeFrom="paragraph">
              <wp:posOffset>-504825</wp:posOffset>
            </wp:positionV>
            <wp:extent cx="14460220" cy="8467445"/>
            <wp:effectExtent l="0" t="0" r="0" b="0"/>
            <wp:wrapNone/>
            <wp:docPr id="1761076586" name="Picture 1" descr="Three blank billboard fram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076586" name="Picture 1761076586" descr="Three blank billboard frames"/>
                    <pic:cNvPicPr/>
                  </pic:nvPicPr>
                  <pic:blipFill rotWithShape="1">
                    <a:blip r:embed="rId9">
                      <a:alphaModFix amt="20000"/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00"/>
                    <a:stretch/>
                  </pic:blipFill>
                  <pic:spPr bwMode="auto">
                    <a:xfrm>
                      <a:off x="0" y="0"/>
                      <a:ext cx="14465726" cy="8470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03B7" w:rsidRP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ケース</w:t>
      </w:r>
      <w:r w:rsidR="007A03B7" w:rsidRP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 </w:t>
      </w:r>
      <w:r w:rsidR="007A03B7" w:rsidRP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スタディ</w:t>
      </w:r>
      <w:r w:rsidR="007A03B7" w:rsidRP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 </w:t>
      </w:r>
      <w:r w:rsid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br/>
      </w:r>
      <w:r w:rsidR="007A03B7" w:rsidRP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ストーリーボード</w:t>
      </w:r>
      <w:r w:rsidR="007A03B7" w:rsidRP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 </w:t>
      </w:r>
      <w:r w:rsidR="007A03B7" w:rsidRP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テンプレート</w:t>
      </w:r>
      <w:r w:rsid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 xml:space="preserve"> </w:t>
      </w:r>
      <w:r w:rsidR="007A03B7" w:rsidRPr="00B80CB6">
        <w:rPr>
          <w:rFonts w:ascii="Century Gothic" w:eastAsia="MS PGothic" w:hAnsi="Century Gothic"/>
          <w:b/>
          <w:color w:val="595959" w:themeColor="text1" w:themeTint="A6"/>
          <w:kern w:val="0"/>
          <w:sz w:val="44"/>
        </w:rPr>
        <w:t>サンプル</w:t>
      </w:r>
    </w:p>
    <w:p w14:paraId="73B1CCFB" w14:textId="77777777" w:rsidR="007A03B7" w:rsidRPr="00B80CB6" w:rsidRDefault="007A03B7" w:rsidP="007A03B7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</w:pPr>
      <w:r w:rsidRPr="00B80CB6">
        <w:rPr>
          <w:rFonts w:eastAsia="MS PGothic"/>
          <w:noProof/>
          <w:kern w:val="0"/>
        </w:rPr>
        <mc:AlternateContent>
          <mc:Choice Requires="wpg">
            <w:drawing>
              <wp:anchor distT="0" distB="0" distL="228600" distR="228600" simplePos="0" relativeHeight="251661312" behindDoc="0" locked="0" layoutInCell="1" allowOverlap="1" wp14:anchorId="3EAEAC85" wp14:editId="4E1D3DDC">
                <wp:simplePos x="0" y="0"/>
                <wp:positionH relativeFrom="page">
                  <wp:posOffset>3048000</wp:posOffset>
                </wp:positionH>
                <wp:positionV relativeFrom="page">
                  <wp:posOffset>1800225</wp:posOffset>
                </wp:positionV>
                <wp:extent cx="3057525" cy="4800600"/>
                <wp:effectExtent l="0" t="0" r="9525" b="0"/>
                <wp:wrapSquare wrapText="bothSides"/>
                <wp:docPr id="42275024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7525" cy="4800600"/>
                          <a:chOff x="0" y="0"/>
                          <a:chExt cx="3218933" cy="2028766"/>
                        </a:xfrm>
                      </wpg:grpSpPr>
                      <wps:wsp>
                        <wps:cNvPr id="34668892" name="Rectangle 34668892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56657273" name="Group 656657273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2873777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45719081" name="Rectangle 745719081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34357658" name="Text Box 234357658"/>
                        <wps:cNvSpPr txBox="1"/>
                        <wps:spPr>
                          <a:xfrm>
                            <a:off x="0" y="841523"/>
                            <a:ext cx="3218933" cy="116920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2B222F" w14:textId="77777777" w:rsidR="007A03B7" w:rsidRPr="00B80CB6" w:rsidRDefault="007A03B7" w:rsidP="007A03B7">
                              <w:pPr>
                                <w:rPr>
                                  <w:rFonts w:ascii="MS PGothic" w:eastAsia="MS PGothic" w:hAnsi="MS PGothic"/>
                                  <w:smallCaps/>
                                  <w:color w:val="2E74B5" w:themeColor="accent5" w:themeShade="BF"/>
                                  <w:kern w:val="0"/>
                                  <w:sz w:val="32"/>
                                  <w:szCs w:val="32"/>
                                </w:rPr>
                              </w:pPr>
                              <w:r w:rsidRPr="00B80CB6">
                                <w:rPr>
                                  <w:rFonts w:ascii="MS PGothic" w:eastAsia="MS PGothic" w:hAnsi="MS PGothic"/>
                                  <w:color w:val="2E74B5" w:themeColor="accent5" w:themeShade="BF"/>
                                  <w:kern w:val="0"/>
                                  <w:sz w:val="32"/>
                                </w:rPr>
                                <w:t>このストーリーボード テンプレートを使用すると、物語の構成要素によって各主要フェーズを強調する、人目を引くストーリーベースのマーケティング ケース スタディを作成して提示できます。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AEAC85" id="Group 59" o:spid="_x0000_s1026" style="position:absolute;margin-left:240pt;margin-top:141.75pt;width:240.75pt;height:378pt;z-index:251661312;mso-wrap-distance-left:18pt;mso-wrap-distance-right:18pt;mso-position-horizontal-relative:page;mso-position-vertical-relative:page;mso-width-relative:margin;mso-height-relative:margin" coordsize="32189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">
                <v:rect id="Rectangle 34668892" o:spid="_x0000_s1027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" fillcolor="white [3212]" stroked="f" strokeweight="1pt">
                  <v:fill opacity="0"/>
                </v:rect>
                <v:group id="Group 656657273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">
                  <v:shape id="Rectangle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745719081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" stroked="f" strokeweight="1pt">
                    <v:fill r:id="rId11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4357658" o:spid="_x0000_s1031" type="#_x0000_t202" style="position:absolute;top:8415;width:32189;height:11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" filled="f" stroked="f" strokeweight=".5pt">
                  <v:textbox inset="3.6pt,7.2pt,0,0">
                    <w:txbxContent>
                      <w:p w14:paraId="572B222F" w14:textId="77777777" w:rsidR="007A03B7" w:rsidRPr="00B80CB6" w:rsidRDefault="007A03B7" w:rsidP="007A03B7">
                        <w:pPr>
                          <w:rPr>
                            <w:rFonts w:ascii="MS PGothic" w:eastAsia="MS PGothic" w:hAnsi="MS PGothic"/>
                            <w:smallCaps/>
                            <w:color w:val="2E74B5" w:themeColor="accent5" w:themeShade="BF"/>
                            <w:kern w:val="0"/>
                            <w:sz w:val="32"/>
                            <w:szCs w:val="32"/>
                          </w:rPr>
                        </w:pPr>
                        <w:r w:rsidRPr="00B80CB6">
                          <w:rPr>
                            <w:rFonts w:ascii="MS PGothic" w:eastAsia="MS PGothic" w:hAnsi="MS PGothic"/>
                            <w:color w:val="2E74B5" w:themeColor="accent5" w:themeShade="BF"/>
                            <w:kern w:val="0"/>
                            <w:sz w:val="32"/>
                          </w:rPr>
                          <w:t>このストーリーボード テンプレートを使用すると、物語の構成要素によって各主要フェーズを強調する、人目を引くストーリーベースのマーケティング ケース スタディを作成して提示できます。</w:t>
                        </w: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0711BB30" w14:textId="77777777" w:rsidR="007A03B7" w:rsidRPr="00B80CB6" w:rsidRDefault="007A03B7" w:rsidP="007A03B7">
      <w:pPr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B80CB6">
        <w:rPr>
          <w:rFonts w:ascii="Century Gothic" w:eastAsia="MS PGothic" w:hAnsi="Century Gothic"/>
          <w:b/>
          <w:bCs/>
          <w:color w:val="595959" w:themeColor="text1" w:themeTint="A6"/>
          <w:kern w:val="0"/>
          <w:sz w:val="44"/>
          <w:szCs w:val="44"/>
        </w:rPr>
        <w:br w:type="page"/>
      </w:r>
    </w:p>
    <w:p w14:paraId="4E46D99B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B80CB6">
        <w:rPr>
          <w:rFonts w:ascii="Century Gothic" w:eastAsia="MS PGothic" w:hAnsi="Century Gothic"/>
          <w:noProof/>
          <w:color w:val="2E74B5" w:themeColor="accent5" w:themeShade="BF"/>
          <w:kern w:val="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DB0F11" wp14:editId="38DDD977">
                <wp:simplePos x="0" y="0"/>
                <wp:positionH relativeFrom="column">
                  <wp:posOffset>3771900</wp:posOffset>
                </wp:positionH>
                <wp:positionV relativeFrom="paragraph">
                  <wp:posOffset>495300</wp:posOffset>
                </wp:positionV>
                <wp:extent cx="5057775" cy="1952625"/>
                <wp:effectExtent l="0" t="0" r="28575" b="28575"/>
                <wp:wrapNone/>
                <wp:docPr id="11559087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2CCB36BF" w14:textId="77777777" w:rsidR="007A03B7" w:rsidRPr="00B80CB6" w:rsidRDefault="007A03B7" w:rsidP="007A03B7">
                            <w:pPr>
                              <w:rPr>
                                <w:rFonts w:ascii="Century Gothic" w:eastAsia="MS PGothic" w:hAnsi="Century Gothic" w:cs="Arial"/>
                                <w:color w:val="000000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80CB6">
                              <w:rPr>
                                <w:rFonts w:ascii="Century Gothic" w:eastAsia="MS PGothic" w:hAnsi="Century Gothic" w:cs="Microsoft YaHei" w:hint="eastAsia"/>
                                <w:color w:val="000000"/>
                                <w:kern w:val="0"/>
                                <w:sz w:val="28"/>
                              </w:rPr>
                              <w:t>都市部における移動の革命を目指す</w:t>
                            </w:r>
                            <w:r w:rsidRPr="00B80CB6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 xml:space="preserve"> EV </w:t>
                            </w:r>
                            <w:r w:rsidRPr="00B80CB6">
                              <w:rPr>
                                <w:rFonts w:ascii="Century Gothic" w:eastAsia="MS PGothic" w:hAnsi="Century Gothic" w:cs="Microsoft YaHei" w:hint="eastAsia"/>
                                <w:color w:val="000000"/>
                                <w:kern w:val="0"/>
                                <w:sz w:val="28"/>
                              </w:rPr>
                              <w:t>充電ソリューションの先駆者、</w:t>
                            </w:r>
                            <w:r w:rsidRPr="00B80CB6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 xml:space="preserve">Positive Charge </w:t>
                            </w:r>
                            <w:r w:rsidRPr="00B80CB6">
                              <w:rPr>
                                <w:rFonts w:ascii="Century Gothic" w:eastAsia="MS PGothic" w:hAnsi="Century Gothic" w:cs="Microsoft YaHei" w:hint="eastAsia"/>
                                <w:color w:val="000000"/>
                                <w:kern w:val="0"/>
                                <w:sz w:val="28"/>
                              </w:rPr>
                              <w:t>へようこそ。当社の使命は、高速でアクセスしやすく、手間のかからない</w:t>
                            </w:r>
                            <w:r w:rsidRPr="00B80CB6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 xml:space="preserve"> EV </w:t>
                            </w:r>
                            <w:r w:rsidRPr="00B80CB6">
                              <w:rPr>
                                <w:rFonts w:ascii="Century Gothic" w:eastAsia="MS PGothic" w:hAnsi="Century Gothic" w:cs="Microsoft YaHei" w:hint="eastAsia"/>
                                <w:color w:val="000000"/>
                                <w:kern w:val="0"/>
                                <w:sz w:val="28"/>
                              </w:rPr>
                              <w:t>充電を実現することです。</w:t>
                            </w:r>
                            <w:r w:rsidRPr="00B80CB6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[</w:t>
                            </w:r>
                            <w:r w:rsidRPr="00B80CB6">
                              <w:rPr>
                                <w:rFonts w:ascii="Century Gothic" w:eastAsia="MS PGothic" w:hAnsi="Century Gothic" w:cs="Microsoft YaHei" w:hint="eastAsia"/>
                                <w:color w:val="000000"/>
                                <w:kern w:val="0"/>
                                <w:sz w:val="28"/>
                              </w:rPr>
                              <w:t>ビジュアル</w:t>
                            </w:r>
                            <w:r w:rsidRPr="00B80CB6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 xml:space="preserve">: Positive Charge </w:t>
                            </w:r>
                            <w:r w:rsidRPr="00B80CB6">
                              <w:rPr>
                                <w:rFonts w:ascii="Century Gothic" w:eastAsia="MS PGothic" w:hAnsi="Century Gothic" w:cs="Microsoft YaHei" w:hint="eastAsia"/>
                                <w:color w:val="000000"/>
                                <w:kern w:val="0"/>
                                <w:sz w:val="28"/>
                              </w:rPr>
                              <w:t>のステーションが目立つように配置された、にぎやかな都市の風景。</w:t>
                            </w:r>
                            <w:r w:rsidRPr="00B80CB6">
                              <w:rPr>
                                <w:rFonts w:ascii="Century Gothic" w:eastAsia="MS PGothic" w:hAnsi="Century Gothic"/>
                                <w:color w:val="000000"/>
                                <w:kern w:val="0"/>
                                <w:sz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DB0F11" id="Text Box 2" o:spid="_x0000_s1032" type="#_x0000_t202" style="position:absolute;margin-left:297pt;margin-top:39pt;width:398.25pt;height:15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" fillcolor="white [3201]" strokecolor="#2e74b5 [2408]" strokeweight=".5pt">
                <v:stroke dashstyle="longDash"/>
                <v:textbox>
                  <w:txbxContent>
                    <w:p w14:paraId="2CCB36BF" w14:textId="77777777" w:rsidR="007A03B7" w:rsidRPr="00B80CB6" w:rsidRDefault="007A03B7" w:rsidP="007A03B7">
                      <w:pPr>
                        <w:rPr>
                          <w:rFonts w:ascii="Century Gothic" w:eastAsia="MS PGothic" w:hAnsi="Century Gothic" w:cs="Arial"/>
                          <w:color w:val="000000"/>
                          <w:kern w:val="0"/>
                          <w:sz w:val="28"/>
                          <w:szCs w:val="28"/>
                        </w:rPr>
                      </w:pPr>
                      <w:r w:rsidRPr="00B80CB6">
                        <w:rPr>
                          <w:rFonts w:ascii="Century Gothic" w:eastAsia="MS PGothic" w:hAnsi="Century Gothic" w:cs="Microsoft YaHei" w:hint="eastAsia"/>
                          <w:color w:val="000000"/>
                          <w:kern w:val="0"/>
                          <w:sz w:val="28"/>
                        </w:rPr>
                        <w:t>都市部における移動の革命を目指す</w:t>
                      </w:r>
                      <w:r w:rsidRPr="00B80CB6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 xml:space="preserve"> EV </w:t>
                      </w:r>
                      <w:r w:rsidRPr="00B80CB6">
                        <w:rPr>
                          <w:rFonts w:ascii="Century Gothic" w:eastAsia="MS PGothic" w:hAnsi="Century Gothic" w:cs="Microsoft YaHei" w:hint="eastAsia"/>
                          <w:color w:val="000000"/>
                          <w:kern w:val="0"/>
                          <w:sz w:val="28"/>
                        </w:rPr>
                        <w:t>充電ソリューションの先駆者、</w:t>
                      </w:r>
                      <w:r w:rsidRPr="00B80CB6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 xml:space="preserve">Positive Charge </w:t>
                      </w:r>
                      <w:r w:rsidRPr="00B80CB6">
                        <w:rPr>
                          <w:rFonts w:ascii="Century Gothic" w:eastAsia="MS PGothic" w:hAnsi="Century Gothic" w:cs="Microsoft YaHei" w:hint="eastAsia"/>
                          <w:color w:val="000000"/>
                          <w:kern w:val="0"/>
                          <w:sz w:val="28"/>
                        </w:rPr>
                        <w:t>へようこそ。当社の使命は、高速でアクセスしやすく、手間のかからない</w:t>
                      </w:r>
                      <w:r w:rsidRPr="00B80CB6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 xml:space="preserve"> EV </w:t>
                      </w:r>
                      <w:r w:rsidRPr="00B80CB6">
                        <w:rPr>
                          <w:rFonts w:ascii="Century Gothic" w:eastAsia="MS PGothic" w:hAnsi="Century Gothic" w:cs="Microsoft YaHei" w:hint="eastAsia"/>
                          <w:color w:val="000000"/>
                          <w:kern w:val="0"/>
                          <w:sz w:val="28"/>
                        </w:rPr>
                        <w:t>充電を実現することです。</w:t>
                      </w:r>
                      <w:r w:rsidRPr="00B80CB6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[</w:t>
                      </w:r>
                      <w:r w:rsidRPr="00B80CB6">
                        <w:rPr>
                          <w:rFonts w:ascii="Century Gothic" w:eastAsia="MS PGothic" w:hAnsi="Century Gothic" w:cs="Microsoft YaHei" w:hint="eastAsia"/>
                          <w:color w:val="000000"/>
                          <w:kern w:val="0"/>
                          <w:sz w:val="28"/>
                        </w:rPr>
                        <w:t>ビジュアル</w:t>
                      </w:r>
                      <w:r w:rsidRPr="00B80CB6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 xml:space="preserve">: Positive Charge </w:t>
                      </w:r>
                      <w:r w:rsidRPr="00B80CB6">
                        <w:rPr>
                          <w:rFonts w:ascii="Century Gothic" w:eastAsia="MS PGothic" w:hAnsi="Century Gothic" w:cs="Microsoft YaHei" w:hint="eastAsia"/>
                          <w:color w:val="000000"/>
                          <w:kern w:val="0"/>
                          <w:sz w:val="28"/>
                        </w:rPr>
                        <w:t>のステーションが目立つように配置された、にぎやかな都市の風景。</w:t>
                      </w:r>
                      <w:r w:rsidRPr="00B80CB6">
                        <w:rPr>
                          <w:rFonts w:ascii="Century Gothic" w:eastAsia="MS PGothic" w:hAnsi="Century Gothic"/>
                          <w:color w:val="000000"/>
                          <w:kern w:val="0"/>
                          <w:sz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B80CB6">
        <w:rPr>
          <w:rFonts w:ascii="Century Gothic" w:eastAsia="MS PGothic" w:hAnsi="Century Gothic"/>
          <w:color w:val="2E74B5" w:themeColor="accent5" w:themeShade="BF"/>
          <w:kern w:val="0"/>
          <w:sz w:val="44"/>
        </w:rPr>
        <w:t>紹介シーン</w:t>
      </w:r>
    </w:p>
    <w:p w14:paraId="0F16FFDB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0062214C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B80CB6">
        <w:rPr>
          <w:rFonts w:eastAsia="MS PGothic"/>
          <w:noProof/>
          <w:kern w:val="0"/>
        </w:rPr>
        <w:drawing>
          <wp:inline distT="0" distB="0" distL="0" distR="0" wp14:anchorId="31EC7F5A" wp14:editId="58DE605B">
            <wp:extent cx="3528200" cy="1952810"/>
            <wp:effectExtent l="0" t="0" r="0" b="9525"/>
            <wp:docPr id="832645553" name="Picture 3" descr="Long-exposure photo of city at n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645553" name="Picture 3" descr="Long-exposure photo of city at night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200" cy="195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3FE94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616A66C8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B80CB6">
        <w:rPr>
          <w:rFonts w:ascii="Century Gothic" w:eastAsia="MS PGothic" w:hAnsi="Century Gothic"/>
          <w:noProof/>
          <w:color w:val="2E74B5" w:themeColor="accent5" w:themeShade="BF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2379E5" wp14:editId="7A08232D">
                <wp:simplePos x="0" y="0"/>
                <wp:positionH relativeFrom="column">
                  <wp:posOffset>3771900</wp:posOffset>
                </wp:positionH>
                <wp:positionV relativeFrom="paragraph">
                  <wp:posOffset>495935</wp:posOffset>
                </wp:positionV>
                <wp:extent cx="5057775" cy="1952625"/>
                <wp:effectExtent l="0" t="0" r="28575" b="26670"/>
                <wp:wrapNone/>
                <wp:docPr id="43218317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0B0016C8" w14:textId="77777777" w:rsidR="007A03B7" w:rsidRPr="00B80CB6" w:rsidRDefault="007A03B7" w:rsidP="007A03B7">
                            <w:pPr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課題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: EV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充電インフラストラクチャが不足している都市部では、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EV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ユーザーが走行可能距離について不安を抱いていました。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[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ビジュアル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: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まばらな充電ステーションを示す市内の地図と、心配している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EV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運転者の画像を含める。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379E5" id="_x0000_s1033" type="#_x0000_t202" style="position:absolute;margin-left:297pt;margin-top:39.05pt;width:398.25pt;height:153.7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" fillcolor="white [3201]" strokecolor="#2e74b5 [2408]" strokeweight=".5pt">
                <v:stroke dashstyle="longDash"/>
                <v:textbox>
                  <w:txbxContent>
                    <w:p w14:paraId="0B0016C8" w14:textId="77777777" w:rsidR="007A03B7" w:rsidRPr="00B80CB6" w:rsidRDefault="007A03B7" w:rsidP="007A03B7">
                      <w:pPr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</w:pP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課題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: EV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充電インフラストラクチャが不足している都市部では、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EV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ユーザーが走行可能距離について不安を抱いていました。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[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ビジュアル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: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まばらな充電ステーションを示す市内の地図と、心配している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EV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運転者の画像を含める。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B80CB6">
        <w:rPr>
          <w:rFonts w:ascii="Century Gothic" w:eastAsia="MS PGothic" w:hAnsi="Century Gothic"/>
          <w:color w:val="2E74B5" w:themeColor="accent5" w:themeShade="BF"/>
          <w:kern w:val="0"/>
          <w:sz w:val="44"/>
        </w:rPr>
        <w:t>課題シーン</w:t>
      </w:r>
    </w:p>
    <w:p w14:paraId="49F5E7EA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79CECD01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B80CB6">
        <w:rPr>
          <w:rFonts w:eastAsia="MS PGothic"/>
          <w:noProof/>
          <w:kern w:val="0"/>
        </w:rPr>
        <w:drawing>
          <wp:inline distT="0" distB="0" distL="0" distR="0" wp14:anchorId="253A5F26" wp14:editId="4B60FA90">
            <wp:extent cx="3528200" cy="1764100"/>
            <wp:effectExtent l="0" t="0" r="0" b="7620"/>
            <wp:docPr id="40874720" name="Picture 3" descr="Blueprint of style of a ma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74720" name="Picture 3" descr="Blueprint of style of a ma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200" cy="17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B86C5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</w:p>
    <w:p w14:paraId="36F6F8EA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B80CB6"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  <w:br w:type="page"/>
      </w:r>
    </w:p>
    <w:p w14:paraId="3BB7EE51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B80CB6">
        <w:rPr>
          <w:rFonts w:ascii="Century Gothic" w:eastAsia="MS PGothic" w:hAnsi="Century Gothic"/>
          <w:color w:val="2E74B5" w:themeColor="accent5" w:themeShade="BF"/>
          <w:kern w:val="0"/>
          <w:sz w:val="44"/>
        </w:rPr>
        <w:lastRenderedPageBreak/>
        <w:t>戦略シーン</w:t>
      </w:r>
    </w:p>
    <w:p w14:paraId="1A3E73F1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8F2A835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B80CB6">
        <w:rPr>
          <w:rFonts w:eastAsia="MS PGothic"/>
          <w:noProof/>
          <w:kern w:val="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94445" wp14:editId="613D02BA">
                <wp:simplePos x="0" y="0"/>
                <wp:positionH relativeFrom="column">
                  <wp:posOffset>3790950</wp:posOffset>
                </wp:positionH>
                <wp:positionV relativeFrom="paragraph">
                  <wp:posOffset>5715</wp:posOffset>
                </wp:positionV>
                <wp:extent cx="5057775" cy="1952625"/>
                <wp:effectExtent l="0" t="0" r="28575" b="28575"/>
                <wp:wrapNone/>
                <wp:docPr id="101335209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1D769E85" w14:textId="77777777" w:rsidR="007A03B7" w:rsidRPr="00B80CB6" w:rsidRDefault="007A03B7" w:rsidP="007A03B7">
                            <w:pPr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当社の戦略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: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当社は戦略的な場所に高速充電ステーションを展開し、都市部の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EV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ユーザーをターゲットとした統合マーケティング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キャンペーンを開始する決定を下しました。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[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ビジュアル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: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キャンペーン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ポスターとデジタル広告を背景とした、マーケティング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チームのブレインストーミングを示す。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]</w:t>
                            </w:r>
                          </w:p>
                          <w:p w14:paraId="6AAC2011" w14:textId="77777777" w:rsidR="007A03B7" w:rsidRPr="007A03B7" w:rsidRDefault="007A03B7" w:rsidP="007A03B7">
                            <w:pPr>
                              <w:rPr>
                                <w:rFonts w:ascii="Century Gothic" w:eastAsia="Century Gothic" w:hAnsi="Century Gothic"/>
                                <w:smallCaps/>
                                <w:color w:val="595959" w:themeColor="text1" w:themeTint="A6"/>
                                <w:kern w:val="0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794445" id="_x0000_s1034" type="#_x0000_t202" style="position:absolute;margin-left:298.5pt;margin-top:.45pt;width:398.25pt;height:15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" fillcolor="white [3201]" strokecolor="#2e74b5 [2408]" strokeweight=".5pt">
                <v:stroke dashstyle="longDash"/>
                <v:textbox>
                  <w:txbxContent>
                    <w:p w14:paraId="1D769E85" w14:textId="77777777" w:rsidR="007A03B7" w:rsidRPr="00B80CB6" w:rsidRDefault="007A03B7" w:rsidP="007A03B7">
                      <w:pPr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</w:pP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当社の戦略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: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当社は戦略的な場所に高速充電ステーションを展開し、都市部の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EV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ユーザーをターゲットとした統合マーケティング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キャンペーンを開始する決定を下しました。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[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ビジュアル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: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キャンペーン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ポスターとデジタル広告を背景とした、マーケティング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チームのブレインストーミングを示す。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]</w:t>
                      </w:r>
                    </w:p>
                    <w:p w14:paraId="6AAC2011" w14:textId="77777777" w:rsidR="007A03B7" w:rsidRPr="007A03B7" w:rsidRDefault="007A03B7" w:rsidP="007A03B7">
                      <w:pPr>
                        <w:rPr>
                          <w:rFonts w:ascii="Century Gothic" w:eastAsia="Century Gothic" w:hAnsi="Century Gothic"/>
                          <w:smallCaps/>
                          <w:color w:val="595959" w:themeColor="text1" w:themeTint="A6"/>
                          <w:kern w:val="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80CB6">
        <w:rPr>
          <w:rFonts w:eastAsia="MS PGothic"/>
          <w:noProof/>
          <w:kern w:val="0"/>
        </w:rPr>
        <w:drawing>
          <wp:inline distT="0" distB="0" distL="0" distR="0" wp14:anchorId="7C9E767A" wp14:editId="66342F83">
            <wp:extent cx="3514725" cy="2343150"/>
            <wp:effectExtent l="0" t="0" r="9525" b="0"/>
            <wp:docPr id="1943147915" name="Picture 3" descr="Business team brainstor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147915" name="Picture 3" descr="Business team brainstormi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BFA48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</w:rPr>
      </w:pPr>
    </w:p>
    <w:p w14:paraId="722D6DC0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B80CB6">
        <w:rPr>
          <w:rFonts w:ascii="Century Gothic" w:eastAsia="MS PGothic" w:hAnsi="Century Gothic"/>
          <w:color w:val="2E74B5" w:themeColor="accent5" w:themeShade="BF"/>
          <w:kern w:val="0"/>
          <w:sz w:val="44"/>
        </w:rPr>
        <w:t>実施シーン</w:t>
      </w:r>
    </w:p>
    <w:p w14:paraId="53D85789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2DA2F51E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B80CB6">
        <w:rPr>
          <w:rFonts w:eastAsia="MS PGothic"/>
          <w:noProof/>
          <w:kern w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0FA4E7" wp14:editId="22363CD6">
                <wp:simplePos x="0" y="0"/>
                <wp:positionH relativeFrom="column">
                  <wp:posOffset>3743325</wp:posOffset>
                </wp:positionH>
                <wp:positionV relativeFrom="paragraph">
                  <wp:posOffset>44450</wp:posOffset>
                </wp:positionV>
                <wp:extent cx="5057775" cy="1952625"/>
                <wp:effectExtent l="0" t="0" r="28575" b="28575"/>
                <wp:wrapNone/>
                <wp:docPr id="18775206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68571E84" w14:textId="77777777" w:rsidR="007A03B7" w:rsidRPr="00B80CB6" w:rsidRDefault="007A03B7" w:rsidP="007A03B7">
                            <w:pPr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実施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: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活気に満ちた営業開始イベントと集中的なデジタル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マーケティング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キャンペーンによって、新しい充電ステーションを展開しました。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[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ビジュアル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: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新しいステーションを開設しているチームの画像と、ソーシャル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メディア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キャンペーンが実施されている画像を含める。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FA4E7" id="_x0000_s1035" type="#_x0000_t202" style="position:absolute;margin-left:294.75pt;margin-top:3.5pt;width:398.25pt;height:15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" fillcolor="white [3201]" strokecolor="#2e74b5 [2408]" strokeweight=".5pt">
                <v:stroke dashstyle="longDash"/>
                <v:textbox>
                  <w:txbxContent>
                    <w:p w14:paraId="68571E84" w14:textId="77777777" w:rsidR="007A03B7" w:rsidRPr="00B80CB6" w:rsidRDefault="007A03B7" w:rsidP="007A03B7">
                      <w:pPr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</w:pP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実施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: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活気に満ちた営業開始イベントと集中的なデジタル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マーケティング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キャンペーンによって、新しい充電ステーションを展開しました。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[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ビジュアル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: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新しいステーションを開設しているチームの画像と、ソーシャル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メディア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キャンペーンが実施されている画像を含める。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B80CB6">
        <w:rPr>
          <w:rFonts w:eastAsia="MS PGothic"/>
          <w:noProof/>
          <w:kern w:val="0"/>
        </w:rPr>
        <w:drawing>
          <wp:inline distT="0" distB="0" distL="0" distR="0" wp14:anchorId="15C8AE98" wp14:editId="4EDEB052">
            <wp:extent cx="3514725" cy="2343150"/>
            <wp:effectExtent l="0" t="0" r="9525" b="0"/>
            <wp:docPr id="1430793386" name="Picture 3" descr="Electric car being charg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793386" name="Picture 3" descr="Electric car being charg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24B46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</w:p>
    <w:p w14:paraId="702EB24A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B80CB6">
        <w:rPr>
          <w:rFonts w:ascii="Century Gothic" w:eastAsia="MS PGothic" w:hAnsi="Century Gothic"/>
          <w:noProof/>
          <w:color w:val="2E74B5" w:themeColor="accent5" w:themeShade="BF"/>
          <w:kern w:val="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01F0EFB" wp14:editId="528EA12D">
                <wp:simplePos x="0" y="0"/>
                <wp:positionH relativeFrom="column">
                  <wp:posOffset>3790950</wp:posOffset>
                </wp:positionH>
                <wp:positionV relativeFrom="paragraph">
                  <wp:posOffset>476250</wp:posOffset>
                </wp:positionV>
                <wp:extent cx="5057775" cy="1952625"/>
                <wp:effectExtent l="0" t="0" r="28575" b="28575"/>
                <wp:wrapNone/>
                <wp:docPr id="79193347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713A8ED5" w14:textId="77777777" w:rsidR="007A03B7" w:rsidRPr="00B80CB6" w:rsidRDefault="007A03B7" w:rsidP="007A03B7">
                            <w:pPr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結果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: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ステーションの利用が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50%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増加し、顧客満足度が急上昇しました。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[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ビジュアル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: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利用の増加と好意的な顧客フィードバックを示すグラフを提示する。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1F0EFB" id="_x0000_s1036" type="#_x0000_t202" style="position:absolute;margin-left:298.5pt;margin-top:37.5pt;width:398.25pt;height:153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" fillcolor="white [3201]" strokecolor="#2e74b5 [2408]" strokeweight=".5pt">
                <v:stroke dashstyle="longDash"/>
                <v:textbox>
                  <w:txbxContent>
                    <w:p w14:paraId="713A8ED5" w14:textId="77777777" w:rsidR="007A03B7" w:rsidRPr="00B80CB6" w:rsidRDefault="007A03B7" w:rsidP="007A03B7">
                      <w:pPr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</w:pP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結果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: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ステーションの利用が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50%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増加し、顧客満足度が急上昇しました。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[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ビジュアル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: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利用の増加と好意的な顧客フィードバックを示すグラフを提示する。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B80CB6">
        <w:rPr>
          <w:rFonts w:ascii="Century Gothic" w:eastAsia="MS PGothic" w:hAnsi="Century Gothic"/>
          <w:color w:val="2E74B5" w:themeColor="accent5" w:themeShade="BF"/>
          <w:kern w:val="0"/>
          <w:sz w:val="44"/>
        </w:rPr>
        <w:t>結果シーン</w:t>
      </w:r>
    </w:p>
    <w:p w14:paraId="4A7AB65F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0B32D28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B80CB6">
        <w:rPr>
          <w:rFonts w:eastAsia="MS PGothic"/>
          <w:noProof/>
          <w:kern w:val="0"/>
        </w:rPr>
        <w:drawing>
          <wp:inline distT="0" distB="0" distL="0" distR="0" wp14:anchorId="44CA2E10" wp14:editId="1B55F92D">
            <wp:extent cx="3523326" cy="1858003"/>
            <wp:effectExtent l="0" t="0" r="1270" b="9525"/>
            <wp:docPr id="693186092" name="Picture 3" descr="Graphs and ch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186092" name="Picture 3" descr="Graphs and charts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3326" cy="185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83EC8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</w:rPr>
      </w:pPr>
    </w:p>
    <w:p w14:paraId="06ED640A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B80CB6">
        <w:rPr>
          <w:rFonts w:ascii="Century Gothic" w:eastAsia="MS PGothic" w:hAnsi="Century Gothic"/>
          <w:noProof/>
          <w:color w:val="2E74B5" w:themeColor="accent5" w:themeShade="BF"/>
          <w:kern w:val="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C44F343" wp14:editId="0C3528DC">
                <wp:simplePos x="0" y="0"/>
                <wp:positionH relativeFrom="column">
                  <wp:posOffset>3790950</wp:posOffset>
                </wp:positionH>
                <wp:positionV relativeFrom="paragraph">
                  <wp:posOffset>495300</wp:posOffset>
                </wp:positionV>
                <wp:extent cx="5057775" cy="1952625"/>
                <wp:effectExtent l="0" t="0" r="28575" b="28575"/>
                <wp:wrapNone/>
                <wp:docPr id="189620189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6E867C42" w14:textId="77777777" w:rsidR="007A03B7" w:rsidRPr="00B80CB6" w:rsidRDefault="007A03B7" w:rsidP="007A03B7">
                            <w:pPr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結論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: Positive Charge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の戦略によって都市部における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EV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充電の課題が解決し、持続可能な都市交通のマイルストーンとなりました。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[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ビジュアル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: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多数の顧客が押し寄せる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Positive Charge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のステーションとともに、繁栄している都市を示す。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44F343" id="_x0000_s1037" type="#_x0000_t202" style="position:absolute;margin-left:298.5pt;margin-top:39pt;width:398.25pt;height:15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" fillcolor="white [3201]" strokecolor="#2e74b5 [2408]" strokeweight=".5pt">
                <v:stroke dashstyle="longDash"/>
                <v:textbox>
                  <w:txbxContent>
                    <w:p w14:paraId="6E867C42" w14:textId="77777777" w:rsidR="007A03B7" w:rsidRPr="00B80CB6" w:rsidRDefault="007A03B7" w:rsidP="007A03B7">
                      <w:pPr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</w:pP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結論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: Positive Charge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の戦略によって都市部における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EV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充電の課題が解決し、持続可能な都市交通のマイルストーンとなりました。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[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ビジュアル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: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多数の顧客が押し寄せる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Positive Charge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のステーションとともに、繁栄している都市を示す。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B80CB6">
        <w:rPr>
          <w:rFonts w:ascii="Century Gothic" w:eastAsia="MS PGothic" w:hAnsi="Century Gothic"/>
          <w:color w:val="2E74B5" w:themeColor="accent5" w:themeShade="BF"/>
          <w:kern w:val="0"/>
          <w:sz w:val="44"/>
        </w:rPr>
        <w:t>結論シーン</w:t>
      </w:r>
    </w:p>
    <w:p w14:paraId="5C237DE4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58A17EC0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B80CB6">
        <w:rPr>
          <w:rFonts w:eastAsia="MS PGothic"/>
          <w:noProof/>
          <w:kern w:val="0"/>
        </w:rPr>
        <w:drawing>
          <wp:inline distT="0" distB="0" distL="0" distR="0" wp14:anchorId="6E6D3964" wp14:editId="6F3F9761">
            <wp:extent cx="3514433" cy="2342955"/>
            <wp:effectExtent l="0" t="0" r="0" b="635"/>
            <wp:docPr id="479079413" name="Picture 3" descr="Woman and girl charging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79413" name="Picture 3" descr="Woman and girl charging car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433" cy="234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86D4E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</w:p>
    <w:p w14:paraId="7AD63634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</w:p>
    <w:p w14:paraId="06EA662D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B80CB6">
        <w:rPr>
          <w:rFonts w:ascii="Century Gothic" w:eastAsia="MS PGothic" w:hAnsi="Century Gothic"/>
          <w:noProof/>
          <w:color w:val="2E74B5" w:themeColor="accent5" w:themeShade="BF"/>
          <w:kern w:val="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9F4D5C" wp14:editId="7B67BCA0">
                <wp:simplePos x="0" y="0"/>
                <wp:positionH relativeFrom="column">
                  <wp:posOffset>3876675</wp:posOffset>
                </wp:positionH>
                <wp:positionV relativeFrom="paragraph">
                  <wp:posOffset>495300</wp:posOffset>
                </wp:positionV>
                <wp:extent cx="5057775" cy="1952625"/>
                <wp:effectExtent l="0" t="0" r="28575" b="28575"/>
                <wp:wrapNone/>
                <wp:docPr id="1130543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7775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lgDash"/>
                        </a:ln>
                      </wps:spPr>
                      <wps:txbx>
                        <w:txbxContent>
                          <w:p w14:paraId="3859EBFC" w14:textId="77777777" w:rsidR="007A03B7" w:rsidRPr="00B80CB6" w:rsidRDefault="007A03B7" w:rsidP="007A03B7">
                            <w:pPr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</w:pP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CTA: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私たちと一緒に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 EV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革命を推進しましょう。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Positive Charge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のソリューションに関する詳細をご覧ください。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[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ビジュアル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: Web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サイトへのリンクを含む、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 xml:space="preserve">Positive Charge 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ステーションの招待画像を含める。</w:t>
                            </w:r>
                            <w:r w:rsidRPr="00B80CB6">
                              <w:rPr>
                                <w:rFonts w:ascii="Century Gothic" w:eastAsia="MS PGothic" w:hAnsi="Century Gothic" w:cs="Microsoft YaHei"/>
                                <w:color w:val="000000"/>
                                <w:kern w:val="0"/>
                                <w:sz w:val="28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9F4D5C" id="_x0000_s1038" type="#_x0000_t202" style="position:absolute;margin-left:305.25pt;margin-top:39pt;width:398.25pt;height:153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" fillcolor="white [3201]" strokecolor="#2e74b5 [2408]" strokeweight=".5pt">
                <v:stroke dashstyle="longDash"/>
                <v:textbox>
                  <w:txbxContent>
                    <w:p w14:paraId="3859EBFC" w14:textId="77777777" w:rsidR="007A03B7" w:rsidRPr="00B80CB6" w:rsidRDefault="007A03B7" w:rsidP="007A03B7">
                      <w:pPr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</w:pP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CTA: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私たちと一緒に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 EV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革命を推進しましょう。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Positive Charge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のソリューションに関する詳細をご覧ください。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[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ビジュアル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: Web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サイトへのリンクを含む、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 xml:space="preserve">Positive Charge 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ステーションの招待画像を含める。</w:t>
                      </w:r>
                      <w:r w:rsidRPr="00B80CB6">
                        <w:rPr>
                          <w:rFonts w:ascii="Century Gothic" w:eastAsia="MS PGothic" w:hAnsi="Century Gothic" w:cs="Microsoft YaHei"/>
                          <w:color w:val="000000"/>
                          <w:kern w:val="0"/>
                          <w:sz w:val="28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Pr="00B80CB6">
        <w:rPr>
          <w:rFonts w:ascii="Century Gothic" w:eastAsia="MS PGothic" w:hAnsi="Century Gothic"/>
          <w:color w:val="2E74B5" w:themeColor="accent5" w:themeShade="BF"/>
          <w:kern w:val="0"/>
          <w:sz w:val="44"/>
        </w:rPr>
        <w:t>行動喚起シーン</w:t>
      </w:r>
    </w:p>
    <w:p w14:paraId="695E746F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14:paraId="67A5A6FB" w14:textId="77777777" w:rsidR="007A03B7" w:rsidRPr="00B80CB6" w:rsidRDefault="007A03B7" w:rsidP="007A03B7">
      <w:pPr>
        <w:keepNext/>
        <w:rPr>
          <w:rFonts w:eastAsia="MS PGothic"/>
          <w:kern w:val="0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 w:rsidRPr="00B80CB6">
        <w:rPr>
          <w:rFonts w:eastAsia="MS PGothic"/>
          <w:noProof/>
          <w:kern w:val="0"/>
        </w:rPr>
        <w:drawing>
          <wp:inline distT="0" distB="0" distL="0" distR="0" wp14:anchorId="55BC5038" wp14:editId="345E4531">
            <wp:extent cx="3514725" cy="2343150"/>
            <wp:effectExtent l="0" t="0" r="9525" b="0"/>
            <wp:docPr id="821449970" name="Picture 3" descr="Person using tablet on st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449970" name="Picture 3" descr="Person using tablet on step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3D129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  <w:sectPr w:rsidR="007A03B7" w:rsidRPr="00B80CB6" w:rsidSect="007A03B7">
          <w:type w:val="continuous"/>
          <w:pgSz w:w="15840" w:h="12240" w:orient="landscape"/>
          <w:pgMar w:top="720" w:right="720" w:bottom="720" w:left="720" w:header="720" w:footer="720" w:gutter="0"/>
          <w:cols w:num="2" w:space="720"/>
          <w:docGrid w:linePitch="360"/>
        </w:sectPr>
      </w:pPr>
    </w:p>
    <w:p w14:paraId="027BF3E8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</w:rPr>
      </w:pPr>
    </w:p>
    <w:p w14:paraId="6848AEDF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</w:p>
    <w:p w14:paraId="47698591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  <w:r w:rsidRPr="00B80CB6"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  <w:br w:type="page"/>
      </w:r>
    </w:p>
    <w:tbl>
      <w:tblPr>
        <w:tblStyle w:val="TableGrid"/>
        <w:tblW w:w="14233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233"/>
      </w:tblGrid>
      <w:tr w:rsidR="007A03B7" w:rsidRPr="00B80CB6" w14:paraId="3E7BCCB1" w14:textId="77777777" w:rsidTr="00470E87">
        <w:trPr>
          <w:trHeight w:val="2338"/>
        </w:trPr>
        <w:tc>
          <w:tcPr>
            <w:tcW w:w="14233" w:type="dxa"/>
          </w:tcPr>
          <w:p w14:paraId="3635F361" w14:textId="77777777" w:rsidR="007A03B7" w:rsidRPr="00B80CB6" w:rsidRDefault="007A03B7" w:rsidP="00470E87">
            <w:pPr>
              <w:jc w:val="center"/>
              <w:rPr>
                <w:rFonts w:ascii="Century Gothic" w:eastAsia="MS PGothic" w:hAnsi="Century Gothic" w:cs="Arial"/>
                <w:b/>
                <w:sz w:val="20"/>
                <w:szCs w:val="20"/>
              </w:rPr>
            </w:pPr>
            <w:r w:rsidRPr="00B80CB6">
              <w:rPr>
                <w:rFonts w:ascii="Century Gothic" w:eastAsia="MS PGothic" w:hAnsi="Century Gothic"/>
                <w:b/>
                <w:sz w:val="20"/>
              </w:rPr>
              <w:lastRenderedPageBreak/>
              <w:t>免責条項</w:t>
            </w:r>
          </w:p>
          <w:p w14:paraId="4EC692B3" w14:textId="77777777" w:rsidR="007A03B7" w:rsidRPr="00B80CB6" w:rsidRDefault="007A03B7" w:rsidP="00470E87">
            <w:pPr>
              <w:rPr>
                <w:rFonts w:ascii="Century Gothic" w:eastAsia="MS PGothic" w:hAnsi="Century Gothic" w:cs="Arial"/>
                <w:szCs w:val="20"/>
              </w:rPr>
            </w:pPr>
          </w:p>
          <w:p w14:paraId="32F6BB4A" w14:textId="77777777" w:rsidR="007A03B7" w:rsidRPr="00B80CB6" w:rsidRDefault="007A03B7" w:rsidP="00470E87">
            <w:pPr>
              <w:rPr>
                <w:rFonts w:ascii="Century Gothic" w:eastAsia="MS PGothic" w:hAnsi="Century Gothic" w:cs="Arial"/>
                <w:szCs w:val="20"/>
              </w:rPr>
            </w:pPr>
            <w:r w:rsidRPr="00B80CB6">
              <w:rPr>
                <w:rFonts w:ascii="Century Gothic" w:eastAsia="MS PGothic" w:hAnsi="Century Gothic"/>
              </w:rPr>
              <w:t xml:space="preserve">Smartsheet </w:t>
            </w:r>
            <w:r w:rsidRPr="00B80CB6">
              <w:rPr>
                <w:rFonts w:ascii="Century Gothic" w:eastAsia="MS PGothic" w:hAnsi="Century Gothic"/>
              </w:rPr>
              <w:t>がこの</w:t>
            </w:r>
            <w:r w:rsidRPr="00B80CB6">
              <w:rPr>
                <w:rFonts w:ascii="Century Gothic" w:eastAsia="MS PGothic" w:hAnsi="Century Gothic"/>
              </w:rPr>
              <w:t xml:space="preserve"> Web </w:t>
            </w:r>
            <w:r w:rsidRPr="00B80CB6">
              <w:rPr>
                <w:rFonts w:ascii="Century Gothic" w:eastAsia="MS PGothic" w:hAnsi="Century Gothic"/>
              </w:rPr>
              <w:t>サイトに掲載している記事、テンプレート、または情報などは、あくまで参考としてご利用ください。</w:t>
            </w:r>
            <w:r w:rsidRPr="00B80CB6">
              <w:rPr>
                <w:rFonts w:ascii="Century Gothic" w:eastAsia="MS PGothic" w:hAnsi="Century Gothic"/>
              </w:rPr>
              <w:t xml:space="preserve">Smartsheet </w:t>
            </w:r>
            <w:r w:rsidRPr="00B80CB6">
              <w:rPr>
                <w:rFonts w:ascii="Century Gothic" w:eastAsia="MS PGothic" w:hAnsi="Century Gothic"/>
              </w:rPr>
              <w:t>は、情報の最新性および正確性の確保に努めますが、本</w:t>
            </w:r>
            <w:r w:rsidRPr="00B80CB6">
              <w:rPr>
                <w:rFonts w:ascii="Century Gothic" w:eastAsia="MS PGothic" w:hAnsi="Century Gothic"/>
              </w:rPr>
              <w:t xml:space="preserve"> Web </w:t>
            </w:r>
            <w:r w:rsidRPr="00B80CB6">
              <w:rPr>
                <w:rFonts w:ascii="Century Gothic" w:eastAsia="MS PGothic" w:hAnsi="Century Gothic"/>
              </w:rPr>
              <w:t>サイトまたは本</w:t>
            </w:r>
            <w:r w:rsidRPr="00B80CB6">
              <w:rPr>
                <w:rFonts w:ascii="Century Gothic" w:eastAsia="MS PGothic" w:hAnsi="Century Gothic"/>
              </w:rPr>
              <w:t xml:space="preserve"> Web </w:t>
            </w:r>
            <w:r w:rsidRPr="00B80CB6">
              <w:rPr>
                <w:rFonts w:ascii="Century Gothic" w:eastAsia="MS PGothic" w:hAnsi="Century Gothic"/>
              </w:rPr>
      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      </w:r>
            <w:r w:rsidRPr="00B80CB6">
              <w:rPr>
                <w:rFonts w:ascii="Century Gothic" w:eastAsia="MS PGothic" w:hAnsi="Century Gothic"/>
              </w:rPr>
              <w:t xml:space="preserve"> Smartsheet </w:t>
            </w:r>
            <w:r w:rsidRPr="00B80CB6">
              <w:rPr>
                <w:rFonts w:ascii="Century Gothic" w:eastAsia="MS PGothic" w:hAnsi="Century Gothic"/>
              </w:rPr>
              <w:t>は一切責任を負いませんので、各自の責任と判断のもとにご利用ください。</w:t>
            </w:r>
          </w:p>
        </w:tc>
      </w:tr>
    </w:tbl>
    <w:p w14:paraId="2E686EBB" w14:textId="77777777" w:rsidR="007A03B7" w:rsidRPr="00B80CB6" w:rsidRDefault="007A03B7" w:rsidP="007A03B7">
      <w:pPr>
        <w:rPr>
          <w:rFonts w:ascii="Century Gothic" w:eastAsia="MS PGothic" w:hAnsi="Century Gothic" w:cs="Arial"/>
          <w:kern w:val="0"/>
          <w:sz w:val="20"/>
          <w:szCs w:val="20"/>
        </w:rPr>
      </w:pPr>
    </w:p>
    <w:p w14:paraId="776CB9E5" w14:textId="77777777" w:rsidR="007A03B7" w:rsidRPr="00B80CB6" w:rsidRDefault="007A03B7" w:rsidP="007A03B7">
      <w:pPr>
        <w:rPr>
          <w:rFonts w:ascii="Century Gothic" w:eastAsia="MS PGothic" w:hAnsi="Century Gothic"/>
          <w:color w:val="2E74B5" w:themeColor="accent5" w:themeShade="BF"/>
          <w:kern w:val="0"/>
          <w:sz w:val="44"/>
          <w:szCs w:val="44"/>
        </w:rPr>
      </w:pPr>
    </w:p>
    <w:sectPr w:rsidR="007A03B7" w:rsidRPr="00B80CB6" w:rsidSect="00B740C2">
      <w:type w:val="continuous"/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6719E1" w14:textId="77777777" w:rsidR="00EA1CDC" w:rsidRPr="007A03B7" w:rsidRDefault="00EA1CDC" w:rsidP="007A03B7">
      <w:pPr>
        <w:spacing w:after="0" w:line="240" w:lineRule="auto"/>
        <w:rPr>
          <w:kern w:val="0"/>
        </w:rPr>
      </w:pPr>
      <w:r w:rsidRPr="007A03B7">
        <w:rPr>
          <w:kern w:val="0"/>
        </w:rPr>
        <w:separator/>
      </w:r>
    </w:p>
  </w:endnote>
  <w:endnote w:type="continuationSeparator" w:id="0">
    <w:p w14:paraId="397CD321" w14:textId="77777777" w:rsidR="00EA1CDC" w:rsidRPr="007A03B7" w:rsidRDefault="00EA1CDC" w:rsidP="007A03B7">
      <w:pPr>
        <w:spacing w:after="0" w:line="240" w:lineRule="auto"/>
        <w:rPr>
          <w:kern w:val="0"/>
        </w:rPr>
      </w:pPr>
      <w:r w:rsidRPr="007A03B7">
        <w:rPr>
          <w:kern w:val="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33DBA9" w14:textId="77777777" w:rsidR="00EA1CDC" w:rsidRPr="007A03B7" w:rsidRDefault="00EA1CDC" w:rsidP="007A03B7">
      <w:pPr>
        <w:spacing w:after="0" w:line="240" w:lineRule="auto"/>
        <w:rPr>
          <w:kern w:val="0"/>
        </w:rPr>
      </w:pPr>
      <w:r w:rsidRPr="007A03B7">
        <w:rPr>
          <w:kern w:val="0"/>
        </w:rPr>
        <w:separator/>
      </w:r>
    </w:p>
  </w:footnote>
  <w:footnote w:type="continuationSeparator" w:id="0">
    <w:p w14:paraId="2585E7BE" w14:textId="77777777" w:rsidR="00EA1CDC" w:rsidRPr="007A03B7" w:rsidRDefault="00EA1CDC" w:rsidP="007A03B7">
      <w:pPr>
        <w:spacing w:after="0" w:line="240" w:lineRule="auto"/>
        <w:rPr>
          <w:kern w:val="0"/>
        </w:rPr>
      </w:pPr>
      <w:r w:rsidRPr="007A03B7">
        <w:rPr>
          <w:kern w:val="0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425448"/>
    <w:multiLevelType w:val="hybridMultilevel"/>
    <w:tmpl w:val="BE766206"/>
    <w:lvl w:ilvl="0" w:tplc="1974D3C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4496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dirty"/>
  <w:defaultTabStop w:val="720"/>
  <w:hyphenationZone w:val="425"/>
  <w:doNotHyphenateCaps/>
  <w:characterSpacingControl w:val="doNotCompress"/>
  <w:strictFirstAndLastChars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35B4"/>
    <w:rsid w:val="00097D7C"/>
    <w:rsid w:val="000A6765"/>
    <w:rsid w:val="00103C70"/>
    <w:rsid w:val="0010772F"/>
    <w:rsid w:val="001E2FE7"/>
    <w:rsid w:val="001F37B4"/>
    <w:rsid w:val="0021677C"/>
    <w:rsid w:val="00245662"/>
    <w:rsid w:val="00245B2D"/>
    <w:rsid w:val="00323215"/>
    <w:rsid w:val="00346ED8"/>
    <w:rsid w:val="00382D93"/>
    <w:rsid w:val="003F00B7"/>
    <w:rsid w:val="0041281F"/>
    <w:rsid w:val="00431CDC"/>
    <w:rsid w:val="004D481C"/>
    <w:rsid w:val="005067F6"/>
    <w:rsid w:val="00523A5D"/>
    <w:rsid w:val="005836D6"/>
    <w:rsid w:val="005F692F"/>
    <w:rsid w:val="00687B02"/>
    <w:rsid w:val="00771B92"/>
    <w:rsid w:val="007A03B7"/>
    <w:rsid w:val="00864130"/>
    <w:rsid w:val="00865FB8"/>
    <w:rsid w:val="009235B4"/>
    <w:rsid w:val="009247F0"/>
    <w:rsid w:val="00A03658"/>
    <w:rsid w:val="00A73B7D"/>
    <w:rsid w:val="00B740C2"/>
    <w:rsid w:val="00B80CB6"/>
    <w:rsid w:val="00D40F5C"/>
    <w:rsid w:val="00D72276"/>
    <w:rsid w:val="00DC2A0F"/>
    <w:rsid w:val="00E2201B"/>
    <w:rsid w:val="00E264DE"/>
    <w:rsid w:val="00E6043C"/>
    <w:rsid w:val="00EA1CDC"/>
    <w:rsid w:val="00F30399"/>
    <w:rsid w:val="00FC7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8192C23"/>
  <w15:chartTrackingRefBased/>
  <w15:docId w15:val="{5D3F74E7-BDE3-4D61-9509-ADD155C23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35B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235B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235B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235B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235B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235B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235B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235B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235B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235B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235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235B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235B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235B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35B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35B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35B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35B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235B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235B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35B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235B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235B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235B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235B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235B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235B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235B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235B4"/>
    <w:rPr>
      <w:b/>
      <w:bCs/>
      <w:smallCaps/>
      <w:color w:val="2F5496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E6043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link w:val="NoSpacingChar"/>
    <w:uiPriority w:val="1"/>
    <w:qFormat/>
    <w:rsid w:val="00E6043C"/>
    <w:pPr>
      <w:spacing w:after="0" w:line="240" w:lineRule="auto"/>
    </w:pPr>
    <w:rPr>
      <w:kern w:val="0"/>
      <w:sz w:val="22"/>
      <w:szCs w:val="22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E6043C"/>
    <w:rPr>
      <w:rFonts w:eastAsiaTheme="minorEastAsia"/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41281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A03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A03B7"/>
  </w:style>
  <w:style w:type="paragraph" w:styleId="Footer">
    <w:name w:val="footer"/>
    <w:basedOn w:val="Normal"/>
    <w:link w:val="FooterChar"/>
    <w:uiPriority w:val="99"/>
    <w:unhideWhenUsed/>
    <w:rsid w:val="007A03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A03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hyperlink" Target="https://jp.smartsheet.com/try-it?trp=78140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MS Gothic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MS Mincho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6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Bess</dc:creator>
  <cp:keywords/>
  <dc:description/>
  <cp:lastModifiedBy>Ricky Nan</cp:lastModifiedBy>
  <cp:revision>14</cp:revision>
  <dcterms:created xsi:type="dcterms:W3CDTF">2024-01-22T01:01:00Z</dcterms:created>
  <dcterms:modified xsi:type="dcterms:W3CDTF">2024-10-11T12:56:00Z</dcterms:modified>
</cp:coreProperties>
</file>