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892CA" w14:textId="4F23A386" w:rsidR="00092C39" w:rsidRPr="006B53E0" w:rsidRDefault="004C5121" w:rsidP="006B53E0">
      <w:pPr>
        <w:autoSpaceDE w:val="0"/>
        <w:autoSpaceDN w:val="0"/>
        <w:rPr>
          <w:rFonts w:ascii="Century Gothic" w:eastAsia="MS PGothic" w:hAnsi="Century Gothic" w:cs="Arial"/>
          <w:b/>
          <w:color w:val="808080" w:themeColor="background1" w:themeShade="80"/>
          <w:sz w:val="32"/>
          <w:szCs w:val="36"/>
        </w:rPr>
      </w:pPr>
      <w:r w:rsidRPr="004C5121">
        <w:rPr>
          <w:rFonts w:ascii="Century Gothic" w:eastAsia="MS PGothic" w:hAnsi="Century Gothic"/>
          <w:b/>
          <w:color w:val="808080" w:themeColor="background1" w:themeShade="80"/>
          <w:sz w:val="32"/>
        </w:rPr>
        <w:drawing>
          <wp:anchor distT="0" distB="0" distL="114300" distR="114300" simplePos="0" relativeHeight="251658240" behindDoc="0" locked="0" layoutInCell="1" allowOverlap="1" wp14:anchorId="5531E67B" wp14:editId="4426DDD8">
            <wp:simplePos x="0" y="0"/>
            <wp:positionH relativeFrom="column">
              <wp:posOffset>5029200</wp:posOffset>
            </wp:positionH>
            <wp:positionV relativeFrom="paragraph">
              <wp:posOffset>-76200</wp:posOffset>
            </wp:positionV>
            <wp:extent cx="2349500" cy="410159"/>
            <wp:effectExtent l="0" t="0" r="0" b="0"/>
            <wp:wrapNone/>
            <wp:docPr id="1760107914"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107914" name="Picture 1" descr="A blue and white logo&#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349500" cy="410159"/>
                    </a:xfrm>
                    <a:prstGeom prst="rect">
                      <a:avLst/>
                    </a:prstGeom>
                  </pic:spPr>
                </pic:pic>
              </a:graphicData>
            </a:graphic>
            <wp14:sizeRelH relativeFrom="page">
              <wp14:pctWidth>0</wp14:pctWidth>
            </wp14:sizeRelH>
            <wp14:sizeRelV relativeFrom="page">
              <wp14:pctHeight>0</wp14:pctHeight>
            </wp14:sizeRelV>
          </wp:anchor>
        </w:drawing>
      </w:r>
      <w:r w:rsidR="00735044" w:rsidRPr="006B53E0">
        <w:rPr>
          <w:rFonts w:ascii="Century Gothic" w:eastAsia="MS PGothic" w:hAnsi="Century Gothic"/>
          <w:b/>
          <w:color w:val="808080" w:themeColor="background1" w:themeShade="80"/>
          <w:sz w:val="32"/>
        </w:rPr>
        <w:t xml:space="preserve">ISO 27001 </w:t>
      </w:r>
      <w:r w:rsidR="00735044" w:rsidRPr="006B53E0">
        <w:rPr>
          <w:rFonts w:ascii="Century Gothic" w:eastAsia="MS PGothic" w:hAnsi="Century Gothic"/>
          <w:b/>
          <w:color w:val="808080" w:themeColor="background1" w:themeShade="80"/>
          <w:sz w:val="32"/>
        </w:rPr>
        <w:t>管理チェックリスト</w:t>
      </w:r>
      <w:r w:rsidR="00735044" w:rsidRPr="006B53E0">
        <w:rPr>
          <w:rFonts w:ascii="Century Gothic" w:eastAsia="MS PGothic" w:hAnsi="Century Gothic"/>
          <w:b/>
          <w:color w:val="808080" w:themeColor="background1" w:themeShade="80"/>
          <w:sz w:val="32"/>
        </w:rPr>
        <w:t xml:space="preserve"> </w:t>
      </w:r>
      <w:r w:rsidR="00735044" w:rsidRPr="006B53E0">
        <w:rPr>
          <w:rFonts w:ascii="Century Gothic" w:eastAsia="MS PGothic" w:hAnsi="Century Gothic"/>
          <w:b/>
          <w:color w:val="808080" w:themeColor="background1" w:themeShade="80"/>
          <w:sz w:val="32"/>
        </w:rPr>
        <w:t>テンプレート</w:t>
      </w:r>
      <w:r w:rsidR="00735044" w:rsidRPr="006B53E0">
        <w:rPr>
          <w:rFonts w:ascii="Century Gothic" w:eastAsia="MS PGothic" w:hAnsi="Century Gothic"/>
          <w:b/>
          <w:color w:val="808080" w:themeColor="background1" w:themeShade="80"/>
          <w:sz w:val="32"/>
        </w:rPr>
        <w:t xml:space="preserve"> </w:t>
      </w:r>
    </w:p>
    <w:p w14:paraId="12C4488C" w14:textId="77777777" w:rsidR="00803022" w:rsidRPr="006B53E0" w:rsidRDefault="00803022" w:rsidP="006B53E0">
      <w:pPr>
        <w:tabs>
          <w:tab w:val="left" w:pos="3718"/>
        </w:tabs>
        <w:autoSpaceDE w:val="0"/>
        <w:autoSpaceDN w:val="0"/>
        <w:rPr>
          <w:rFonts w:ascii="Century Gothic" w:eastAsia="MS PGothic" w:hAnsi="Century Gothic"/>
        </w:rPr>
      </w:pPr>
    </w:p>
    <w:tbl>
      <w:tblPr>
        <w:tblW w:w="11735" w:type="dxa"/>
        <w:tblInd w:w="-113" w:type="dxa"/>
        <w:tblBorders>
          <w:top w:val="nil"/>
          <w:left w:val="nil"/>
          <w:right w:val="nil"/>
        </w:tblBorders>
        <w:tblLayout w:type="fixed"/>
        <w:tblLook w:val="0000" w:firstRow="0" w:lastRow="0" w:firstColumn="0" w:lastColumn="0" w:noHBand="0" w:noVBand="0"/>
      </w:tblPr>
      <w:tblGrid>
        <w:gridCol w:w="1756"/>
        <w:gridCol w:w="4306"/>
        <w:gridCol w:w="1532"/>
        <w:gridCol w:w="2012"/>
        <w:gridCol w:w="2129"/>
      </w:tblGrid>
      <w:tr w:rsidR="00735044" w:rsidRPr="006B53E0" w14:paraId="281EE9D5" w14:textId="77777777" w:rsidTr="006B53E0">
        <w:trPr>
          <w:trHeight w:val="708"/>
        </w:trPr>
        <w:tc>
          <w:tcPr>
            <w:tcW w:w="1756" w:type="dxa"/>
            <w:tcBorders>
              <w:top w:val="single" w:sz="4" w:space="0" w:color="B2B2B2"/>
              <w:left w:val="single" w:sz="4" w:space="0" w:color="B2B2B2"/>
              <w:bottom w:val="single" w:sz="4" w:space="0" w:color="B2B2B2"/>
              <w:right w:val="single" w:sz="4" w:space="0" w:color="B2B2B2"/>
            </w:tcBorders>
            <w:shd w:val="clear" w:color="auto" w:fill="CDD4DD"/>
            <w:vAlign w:val="center"/>
          </w:tcPr>
          <w:p w14:paraId="0F1FCB53" w14:textId="77777777" w:rsidR="008E6204" w:rsidRPr="006B53E0" w:rsidRDefault="008E6204" w:rsidP="006B53E0">
            <w:pPr>
              <w:autoSpaceDE w:val="0"/>
              <w:autoSpaceDN w:val="0"/>
              <w:adjustRightInd w:val="0"/>
              <w:jc w:val="center"/>
              <w:rPr>
                <w:rFonts w:ascii="Century Gothic" w:eastAsia="MS PGothic" w:hAnsi="Century Gothic" w:cs="Century Gothic"/>
                <w:b/>
                <w:bCs/>
                <w:color w:val="1D1D1D"/>
                <w:sz w:val="20"/>
                <w:szCs w:val="20"/>
              </w:rPr>
            </w:pPr>
            <w:r w:rsidRPr="006B53E0">
              <w:rPr>
                <w:rFonts w:ascii="Century Gothic" w:eastAsia="MS PGothic" w:hAnsi="Century Gothic"/>
                <w:b/>
                <w:color w:val="1D1D1D"/>
                <w:sz w:val="20"/>
              </w:rPr>
              <w:t>セクション</w:t>
            </w:r>
            <w:r w:rsidRPr="006B53E0">
              <w:rPr>
                <w:rFonts w:ascii="Century Gothic" w:eastAsia="MS PGothic" w:hAnsi="Century Gothic"/>
                <w:b/>
                <w:color w:val="1D1D1D"/>
                <w:sz w:val="20"/>
              </w:rPr>
              <w:t>/</w:t>
            </w:r>
          </w:p>
          <w:p w14:paraId="51C7E5ED" w14:textId="77777777" w:rsidR="008E6204" w:rsidRPr="006B53E0" w:rsidRDefault="008E6204" w:rsidP="006B53E0">
            <w:pPr>
              <w:autoSpaceDE w:val="0"/>
              <w:autoSpaceDN w:val="0"/>
              <w:adjustRightInd w:val="0"/>
              <w:jc w:val="center"/>
              <w:rPr>
                <w:rFonts w:ascii="Century Gothic" w:eastAsia="MS PGothic" w:hAnsi="Century Gothic" w:cs="Century Gothic"/>
                <w:b/>
                <w:bCs/>
                <w:color w:val="1D1D1D"/>
                <w:sz w:val="20"/>
                <w:szCs w:val="20"/>
              </w:rPr>
            </w:pPr>
            <w:r w:rsidRPr="006B53E0">
              <w:rPr>
                <w:rFonts w:ascii="Century Gothic" w:eastAsia="MS PGothic" w:hAnsi="Century Gothic"/>
                <w:b/>
                <w:color w:val="1D1D1D"/>
                <w:sz w:val="20"/>
              </w:rPr>
              <w:t>カテゴリ</w:t>
            </w:r>
          </w:p>
        </w:tc>
        <w:tc>
          <w:tcPr>
            <w:tcW w:w="4306" w:type="dxa"/>
            <w:tcBorders>
              <w:top w:val="single" w:sz="4" w:space="0" w:color="B2B2B2"/>
              <w:bottom w:val="single" w:sz="4" w:space="0" w:color="B2B2B2"/>
              <w:right w:val="single" w:sz="4" w:space="0" w:color="B2B2B2"/>
            </w:tcBorders>
            <w:shd w:val="clear" w:color="auto" w:fill="CDD4DD"/>
            <w:vAlign w:val="center"/>
          </w:tcPr>
          <w:p w14:paraId="7CCC8677" w14:textId="77777777" w:rsidR="008E6204" w:rsidRPr="006B53E0" w:rsidRDefault="008E6204" w:rsidP="006B53E0">
            <w:pPr>
              <w:autoSpaceDE w:val="0"/>
              <w:autoSpaceDN w:val="0"/>
              <w:adjustRightInd w:val="0"/>
              <w:jc w:val="center"/>
              <w:rPr>
                <w:rFonts w:ascii="Century Gothic" w:eastAsia="MS PGothic" w:hAnsi="Century Gothic" w:cs="Century Gothic"/>
                <w:b/>
                <w:bCs/>
                <w:color w:val="1D1D1D"/>
                <w:sz w:val="20"/>
                <w:szCs w:val="20"/>
              </w:rPr>
            </w:pPr>
            <w:r w:rsidRPr="006B53E0">
              <w:rPr>
                <w:rFonts w:ascii="Century Gothic" w:eastAsia="MS PGothic" w:hAnsi="Century Gothic"/>
                <w:b/>
                <w:color w:val="1D1D1D"/>
                <w:sz w:val="20"/>
              </w:rPr>
              <w:t>要件</w:t>
            </w:r>
            <w:r w:rsidRPr="006B53E0">
              <w:rPr>
                <w:rFonts w:ascii="Century Gothic" w:eastAsia="MS PGothic" w:hAnsi="Century Gothic"/>
                <w:b/>
                <w:color w:val="1D1D1D"/>
                <w:sz w:val="20"/>
              </w:rPr>
              <w:t>/</w:t>
            </w:r>
            <w:r w:rsidRPr="006B53E0">
              <w:rPr>
                <w:rFonts w:ascii="Century Gothic" w:eastAsia="MS PGothic" w:hAnsi="Century Gothic"/>
                <w:b/>
                <w:color w:val="1D1D1D"/>
                <w:sz w:val="20"/>
              </w:rPr>
              <w:t>タスク</w:t>
            </w:r>
          </w:p>
        </w:tc>
        <w:tc>
          <w:tcPr>
            <w:tcW w:w="1532" w:type="dxa"/>
            <w:tcBorders>
              <w:top w:val="single" w:sz="4" w:space="0" w:color="B2B2B2"/>
              <w:bottom w:val="single" w:sz="4" w:space="0" w:color="B2B2B2"/>
              <w:right w:val="single" w:sz="4" w:space="0" w:color="B2B2B2"/>
            </w:tcBorders>
            <w:shd w:val="clear" w:color="auto" w:fill="CDD4DD"/>
            <w:vAlign w:val="center"/>
          </w:tcPr>
          <w:p w14:paraId="4D4F8D79" w14:textId="77777777" w:rsidR="008E6204" w:rsidRPr="006B53E0" w:rsidRDefault="008E6204" w:rsidP="006B53E0">
            <w:pPr>
              <w:autoSpaceDE w:val="0"/>
              <w:autoSpaceDN w:val="0"/>
              <w:adjustRightInd w:val="0"/>
              <w:jc w:val="center"/>
              <w:rPr>
                <w:rFonts w:ascii="Century Gothic" w:eastAsia="MS PGothic" w:hAnsi="Century Gothic" w:cs="Century Gothic"/>
                <w:b/>
                <w:bCs/>
                <w:color w:val="1D1D1D"/>
                <w:sz w:val="20"/>
                <w:szCs w:val="20"/>
              </w:rPr>
            </w:pPr>
            <w:r w:rsidRPr="006B53E0">
              <w:rPr>
                <w:rFonts w:ascii="Century Gothic" w:eastAsia="MS PGothic" w:hAnsi="Century Gothic"/>
                <w:b/>
                <w:color w:val="1D1D1D"/>
                <w:sz w:val="20"/>
              </w:rPr>
              <w:t>割り当て先</w:t>
            </w:r>
          </w:p>
        </w:tc>
        <w:tc>
          <w:tcPr>
            <w:tcW w:w="2012" w:type="dxa"/>
            <w:tcBorders>
              <w:top w:val="single" w:sz="4" w:space="0" w:color="B2B2B2"/>
              <w:bottom w:val="single" w:sz="4" w:space="0" w:color="B2B2B2"/>
              <w:right w:val="single" w:sz="4" w:space="0" w:color="B2B2B2"/>
            </w:tcBorders>
            <w:shd w:val="clear" w:color="auto" w:fill="CDD4DD"/>
            <w:vAlign w:val="center"/>
          </w:tcPr>
          <w:p w14:paraId="7FF339BD" w14:textId="77777777" w:rsidR="008E6204" w:rsidRPr="006B53E0" w:rsidRDefault="008E6204" w:rsidP="006B53E0">
            <w:pPr>
              <w:autoSpaceDE w:val="0"/>
              <w:autoSpaceDN w:val="0"/>
              <w:adjustRightInd w:val="0"/>
              <w:jc w:val="center"/>
              <w:rPr>
                <w:rFonts w:ascii="Century Gothic" w:eastAsia="MS PGothic" w:hAnsi="Century Gothic" w:cs="Century Gothic"/>
                <w:b/>
                <w:bCs/>
                <w:color w:val="1D1D1D"/>
                <w:sz w:val="20"/>
                <w:szCs w:val="20"/>
              </w:rPr>
            </w:pPr>
            <w:r w:rsidRPr="006B53E0">
              <w:rPr>
                <w:rFonts w:ascii="Century Gothic" w:eastAsia="MS PGothic" w:hAnsi="Century Gothic"/>
                <w:b/>
                <w:color w:val="1D1D1D"/>
                <w:sz w:val="20"/>
              </w:rPr>
              <w:t>遵守していますか？</w:t>
            </w:r>
          </w:p>
        </w:tc>
        <w:tc>
          <w:tcPr>
            <w:tcW w:w="2129" w:type="dxa"/>
            <w:tcBorders>
              <w:top w:val="single" w:sz="4" w:space="0" w:color="B2B2B2"/>
              <w:bottom w:val="single" w:sz="4" w:space="0" w:color="B2B2B2"/>
              <w:right w:val="single" w:sz="4" w:space="0" w:color="B2B2B2"/>
            </w:tcBorders>
            <w:shd w:val="clear" w:color="auto" w:fill="CDD4DD"/>
            <w:vAlign w:val="center"/>
          </w:tcPr>
          <w:p w14:paraId="30FAFF3F" w14:textId="77777777" w:rsidR="008E6204" w:rsidRPr="006B53E0" w:rsidRDefault="008E6204" w:rsidP="006B53E0">
            <w:pPr>
              <w:autoSpaceDE w:val="0"/>
              <w:autoSpaceDN w:val="0"/>
              <w:adjustRightInd w:val="0"/>
              <w:jc w:val="center"/>
              <w:rPr>
                <w:rFonts w:ascii="Century Gothic" w:eastAsia="MS PGothic" w:hAnsi="Century Gothic" w:cs="Century Gothic"/>
                <w:b/>
                <w:bCs/>
                <w:color w:val="1D1D1D"/>
                <w:sz w:val="20"/>
                <w:szCs w:val="20"/>
              </w:rPr>
            </w:pPr>
            <w:r w:rsidRPr="006B53E0">
              <w:rPr>
                <w:rFonts w:ascii="Century Gothic" w:eastAsia="MS PGothic" w:hAnsi="Century Gothic"/>
                <w:b/>
                <w:color w:val="1D1D1D"/>
                <w:sz w:val="20"/>
              </w:rPr>
              <w:t>最終更新日</w:t>
            </w:r>
          </w:p>
        </w:tc>
      </w:tr>
      <w:tr w:rsidR="00735044" w:rsidRPr="006B53E0" w14:paraId="45180399"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44FD50F8" w14:textId="77777777" w:rsidR="008E6204" w:rsidRPr="006B53E0" w:rsidRDefault="008E6204" w:rsidP="006B53E0">
            <w:pPr>
              <w:autoSpaceDE w:val="0"/>
              <w:autoSpaceDN w:val="0"/>
              <w:adjustRightInd w:val="0"/>
              <w:rPr>
                <w:rFonts w:ascii="Century Gothic" w:eastAsia="MS PGothic" w:hAnsi="Century Gothic" w:cs="Century Gothic"/>
                <w:b/>
                <w:bCs/>
                <w:i/>
                <w:iCs/>
                <w:color w:val="FFFFFF"/>
                <w:sz w:val="22"/>
                <w:szCs w:val="22"/>
              </w:rPr>
            </w:pPr>
            <w:r w:rsidRPr="006B53E0">
              <w:rPr>
                <w:rFonts w:ascii="Century Gothic" w:eastAsia="MS PGothic" w:hAnsi="Century Gothic"/>
                <w:b/>
                <w:i/>
                <w:color w:val="FFFFFF"/>
                <w:sz w:val="22"/>
              </w:rPr>
              <w:t xml:space="preserve">5. </w:t>
            </w:r>
            <w:r w:rsidRPr="006B53E0">
              <w:rPr>
                <w:rFonts w:ascii="Century Gothic" w:eastAsia="MS PGothic" w:hAnsi="Century Gothic"/>
                <w:b/>
                <w:i/>
                <w:color w:val="FFFFFF"/>
                <w:sz w:val="22"/>
              </w:rPr>
              <w:t>情報セキュリティに関するポリシー</w:t>
            </w:r>
          </w:p>
        </w:tc>
      </w:tr>
      <w:tr w:rsidR="00735044" w:rsidRPr="006B53E0" w14:paraId="7ADE88E9" w14:textId="77777777" w:rsidTr="006B53E0">
        <w:tblPrEx>
          <w:tblBorders>
            <w:top w:val="none" w:sz="0" w:space="0" w:color="auto"/>
          </w:tblBorders>
        </w:tblPrEx>
        <w:trPr>
          <w:trHeight w:val="569"/>
        </w:trPr>
        <w:tc>
          <w:tcPr>
            <w:tcW w:w="1756" w:type="dxa"/>
            <w:tcBorders>
              <w:left w:val="single" w:sz="4" w:space="0" w:color="B2B2B2"/>
              <w:bottom w:val="single" w:sz="4" w:space="0" w:color="B2B2B2"/>
              <w:right w:val="single" w:sz="4" w:space="0" w:color="B2B2B2"/>
            </w:tcBorders>
            <w:vAlign w:val="center"/>
          </w:tcPr>
          <w:p w14:paraId="454EE5B0"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5.1</w:t>
            </w:r>
          </w:p>
        </w:tc>
        <w:tc>
          <w:tcPr>
            <w:tcW w:w="4306" w:type="dxa"/>
            <w:tcBorders>
              <w:bottom w:val="single" w:sz="4" w:space="0" w:color="B2B2B2"/>
              <w:right w:val="single" w:sz="4" w:space="0" w:color="B2B2B2"/>
            </w:tcBorders>
            <w:vAlign w:val="center"/>
          </w:tcPr>
          <w:p w14:paraId="7ECE7A5C"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セキュリティに関するポリシーがあること。</w:t>
            </w:r>
          </w:p>
        </w:tc>
        <w:tc>
          <w:tcPr>
            <w:tcW w:w="1532" w:type="dxa"/>
            <w:tcBorders>
              <w:bottom w:val="single" w:sz="4" w:space="0" w:color="B2B2B2"/>
              <w:right w:val="single" w:sz="4" w:space="0" w:color="B2B2B2"/>
            </w:tcBorders>
            <w:vAlign w:val="center"/>
          </w:tcPr>
          <w:p w14:paraId="52390B10"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716A5760"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129" w:type="dxa"/>
            <w:tcBorders>
              <w:bottom w:val="single" w:sz="4" w:space="0" w:color="B2B2B2"/>
              <w:right w:val="single" w:sz="4" w:space="0" w:color="B2B2B2"/>
            </w:tcBorders>
            <w:vAlign w:val="center"/>
          </w:tcPr>
          <w:p w14:paraId="17A6F3AA"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r>
      <w:tr w:rsidR="00735044" w:rsidRPr="006B53E0" w14:paraId="4F884CBC" w14:textId="77777777" w:rsidTr="006B53E0">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46374FC6"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5.2</w:t>
            </w:r>
          </w:p>
        </w:tc>
        <w:tc>
          <w:tcPr>
            <w:tcW w:w="4306" w:type="dxa"/>
            <w:tcBorders>
              <w:bottom w:val="single" w:sz="4" w:space="0" w:color="B2B2B2"/>
              <w:right w:val="single" w:sz="4" w:space="0" w:color="B2B2B2"/>
            </w:tcBorders>
            <w:vAlign w:val="center"/>
          </w:tcPr>
          <w:p w14:paraId="52FC45CE"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すべてのポリシーが経営陣によって承認済みであること。</w:t>
            </w:r>
          </w:p>
        </w:tc>
        <w:tc>
          <w:tcPr>
            <w:tcW w:w="1532" w:type="dxa"/>
            <w:tcBorders>
              <w:bottom w:val="single" w:sz="4" w:space="0" w:color="B2B2B2"/>
              <w:right w:val="single" w:sz="4" w:space="0" w:color="B2B2B2"/>
            </w:tcBorders>
            <w:vAlign w:val="center"/>
          </w:tcPr>
          <w:p w14:paraId="330ED8BD"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5B9D8986"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129" w:type="dxa"/>
            <w:tcBorders>
              <w:bottom w:val="single" w:sz="4" w:space="0" w:color="B2B2B2"/>
              <w:right w:val="single" w:sz="4" w:space="0" w:color="B2B2B2"/>
            </w:tcBorders>
            <w:vAlign w:val="center"/>
          </w:tcPr>
          <w:p w14:paraId="45B1C2BB"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r>
      <w:tr w:rsidR="00735044" w:rsidRPr="006B53E0" w14:paraId="7CDAF193" w14:textId="77777777" w:rsidTr="006B53E0">
        <w:tblPrEx>
          <w:tblBorders>
            <w:top w:val="none" w:sz="0" w:space="0" w:color="auto"/>
          </w:tblBorders>
        </w:tblPrEx>
        <w:trPr>
          <w:trHeight w:val="534"/>
        </w:trPr>
        <w:tc>
          <w:tcPr>
            <w:tcW w:w="1756" w:type="dxa"/>
            <w:tcBorders>
              <w:left w:val="single" w:sz="4" w:space="0" w:color="B2B2B2"/>
              <w:bottom w:val="single" w:sz="4" w:space="0" w:color="B2B2B2"/>
              <w:right w:val="single" w:sz="4" w:space="0" w:color="B2B2B2"/>
            </w:tcBorders>
            <w:vAlign w:val="center"/>
          </w:tcPr>
          <w:p w14:paraId="3AF4A91B"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5.3</w:t>
            </w:r>
          </w:p>
        </w:tc>
        <w:tc>
          <w:tcPr>
            <w:tcW w:w="4306" w:type="dxa"/>
            <w:tcBorders>
              <w:bottom w:val="single" w:sz="4" w:space="0" w:color="B2B2B2"/>
              <w:right w:val="single" w:sz="4" w:space="0" w:color="B2B2B2"/>
            </w:tcBorders>
            <w:vAlign w:val="center"/>
          </w:tcPr>
          <w:p w14:paraId="57083E5C"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コンプライアンスの証拠があること。</w:t>
            </w:r>
          </w:p>
        </w:tc>
        <w:tc>
          <w:tcPr>
            <w:tcW w:w="1532" w:type="dxa"/>
            <w:tcBorders>
              <w:bottom w:val="single" w:sz="4" w:space="0" w:color="B2B2B2"/>
              <w:right w:val="single" w:sz="4" w:space="0" w:color="B2B2B2"/>
            </w:tcBorders>
            <w:vAlign w:val="center"/>
          </w:tcPr>
          <w:p w14:paraId="724D292F"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1531E125"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129" w:type="dxa"/>
            <w:tcBorders>
              <w:bottom w:val="single" w:sz="4" w:space="0" w:color="B2B2B2"/>
              <w:right w:val="single" w:sz="4" w:space="0" w:color="B2B2B2"/>
            </w:tcBorders>
            <w:vAlign w:val="center"/>
          </w:tcPr>
          <w:p w14:paraId="3596FFAA"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r>
      <w:tr w:rsidR="00735044" w:rsidRPr="006B53E0" w14:paraId="22886968"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767285EA" w14:textId="77777777" w:rsidR="008E6204" w:rsidRPr="006B53E0" w:rsidRDefault="008E6204" w:rsidP="006B53E0">
            <w:pPr>
              <w:autoSpaceDE w:val="0"/>
              <w:autoSpaceDN w:val="0"/>
              <w:adjustRightInd w:val="0"/>
              <w:rPr>
                <w:rFonts w:ascii="Century Gothic" w:eastAsia="MS PGothic" w:hAnsi="Century Gothic" w:cs="Century Gothic"/>
                <w:b/>
                <w:bCs/>
                <w:i/>
                <w:iCs/>
                <w:color w:val="FFFFFF"/>
                <w:sz w:val="22"/>
                <w:szCs w:val="22"/>
              </w:rPr>
            </w:pPr>
            <w:r w:rsidRPr="006B53E0">
              <w:rPr>
                <w:rFonts w:ascii="Century Gothic" w:eastAsia="MS PGothic" w:hAnsi="Century Gothic"/>
                <w:b/>
                <w:i/>
                <w:color w:val="FFFFFF"/>
                <w:sz w:val="22"/>
              </w:rPr>
              <w:t xml:space="preserve">6. </w:t>
            </w:r>
            <w:r w:rsidRPr="006B53E0">
              <w:rPr>
                <w:rFonts w:ascii="Century Gothic" w:eastAsia="MS PGothic" w:hAnsi="Century Gothic"/>
                <w:b/>
                <w:i/>
                <w:color w:val="FFFFFF"/>
                <w:sz w:val="22"/>
              </w:rPr>
              <w:t>情報セキュリティの組織化</w:t>
            </w:r>
          </w:p>
        </w:tc>
      </w:tr>
      <w:tr w:rsidR="00735044" w:rsidRPr="006B53E0" w14:paraId="592CD141" w14:textId="77777777" w:rsidTr="006B53E0">
        <w:tblPrEx>
          <w:tblBorders>
            <w:top w:val="none" w:sz="0" w:space="0" w:color="auto"/>
          </w:tblBorders>
        </w:tblPrEx>
        <w:trPr>
          <w:trHeight w:val="620"/>
        </w:trPr>
        <w:tc>
          <w:tcPr>
            <w:tcW w:w="1756" w:type="dxa"/>
            <w:tcBorders>
              <w:left w:val="single" w:sz="4" w:space="0" w:color="B2B2B2"/>
              <w:bottom w:val="single" w:sz="4" w:space="0" w:color="B2B2B2"/>
              <w:right w:val="single" w:sz="4" w:space="0" w:color="B2B2B2"/>
            </w:tcBorders>
            <w:vAlign w:val="center"/>
          </w:tcPr>
          <w:p w14:paraId="664076F2"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6.1</w:t>
            </w:r>
          </w:p>
        </w:tc>
        <w:tc>
          <w:tcPr>
            <w:tcW w:w="4306" w:type="dxa"/>
            <w:tcBorders>
              <w:bottom w:val="single" w:sz="4" w:space="0" w:color="B2B2B2"/>
              <w:right w:val="single" w:sz="4" w:space="0" w:color="B2B2B2"/>
            </w:tcBorders>
            <w:vAlign w:val="center"/>
          </w:tcPr>
          <w:p w14:paraId="52201CA5"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役割と責任を明確にしていること。</w:t>
            </w:r>
          </w:p>
        </w:tc>
        <w:tc>
          <w:tcPr>
            <w:tcW w:w="1532" w:type="dxa"/>
            <w:tcBorders>
              <w:bottom w:val="single" w:sz="4" w:space="0" w:color="B2B2B2"/>
              <w:right w:val="single" w:sz="4" w:space="0" w:color="B2B2B2"/>
            </w:tcBorders>
            <w:vAlign w:val="center"/>
          </w:tcPr>
          <w:p w14:paraId="34F7D403"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228D4A6A"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216C7763"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125F61B2" w14:textId="77777777" w:rsidTr="006B53E0">
        <w:tblPrEx>
          <w:tblBorders>
            <w:top w:val="none" w:sz="0" w:space="0" w:color="auto"/>
          </w:tblBorders>
        </w:tblPrEx>
        <w:trPr>
          <w:trHeight w:val="692"/>
        </w:trPr>
        <w:tc>
          <w:tcPr>
            <w:tcW w:w="1756" w:type="dxa"/>
            <w:tcBorders>
              <w:left w:val="single" w:sz="4" w:space="0" w:color="B2B2B2"/>
              <w:bottom w:val="single" w:sz="4" w:space="0" w:color="B2B2B2"/>
              <w:right w:val="single" w:sz="4" w:space="0" w:color="B2B2B2"/>
            </w:tcBorders>
            <w:vAlign w:val="center"/>
          </w:tcPr>
          <w:p w14:paraId="27647E9C"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6.2</w:t>
            </w:r>
          </w:p>
        </w:tc>
        <w:tc>
          <w:tcPr>
            <w:tcW w:w="4306" w:type="dxa"/>
            <w:tcBorders>
              <w:bottom w:val="single" w:sz="4" w:space="0" w:color="B2B2B2"/>
              <w:right w:val="single" w:sz="4" w:space="0" w:color="B2B2B2"/>
            </w:tcBorders>
            <w:vAlign w:val="center"/>
          </w:tcPr>
          <w:p w14:paraId="5559F1E6"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職務分掌を明確にしていること。</w:t>
            </w:r>
          </w:p>
        </w:tc>
        <w:tc>
          <w:tcPr>
            <w:tcW w:w="1532" w:type="dxa"/>
            <w:tcBorders>
              <w:bottom w:val="single" w:sz="4" w:space="0" w:color="B2B2B2"/>
              <w:right w:val="single" w:sz="4" w:space="0" w:color="B2B2B2"/>
            </w:tcBorders>
            <w:vAlign w:val="center"/>
          </w:tcPr>
          <w:p w14:paraId="76A1EC7A"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3CFA020D"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5E2D7E9E"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63B50D5E" w14:textId="77777777" w:rsidTr="006B53E0">
        <w:tblPrEx>
          <w:tblBorders>
            <w:top w:val="none" w:sz="0" w:space="0" w:color="auto"/>
          </w:tblBorders>
        </w:tblPrEx>
        <w:trPr>
          <w:trHeight w:val="709"/>
        </w:trPr>
        <w:tc>
          <w:tcPr>
            <w:tcW w:w="1756" w:type="dxa"/>
            <w:tcBorders>
              <w:left w:val="single" w:sz="4" w:space="0" w:color="B2B2B2"/>
              <w:bottom w:val="single" w:sz="4" w:space="0" w:color="B2B2B2"/>
              <w:right w:val="single" w:sz="4" w:space="0" w:color="B2B2B2"/>
            </w:tcBorders>
            <w:vAlign w:val="center"/>
          </w:tcPr>
          <w:p w14:paraId="7033AB86"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6.3</w:t>
            </w:r>
          </w:p>
        </w:tc>
        <w:tc>
          <w:tcPr>
            <w:tcW w:w="4306" w:type="dxa"/>
            <w:tcBorders>
              <w:bottom w:val="single" w:sz="4" w:space="0" w:color="B2B2B2"/>
              <w:right w:val="single" w:sz="4" w:space="0" w:color="B2B2B2"/>
            </w:tcBorders>
            <w:vAlign w:val="center"/>
          </w:tcPr>
          <w:p w14:paraId="094826EC"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認証機関</w:t>
            </w:r>
            <w:r w:rsidRPr="006B53E0">
              <w:rPr>
                <w:rFonts w:ascii="Century Gothic" w:eastAsia="MS PGothic" w:hAnsi="Century Gothic"/>
                <w:color w:val="000000"/>
                <w:sz w:val="20"/>
              </w:rPr>
              <w:t>/</w:t>
            </w:r>
            <w:r w:rsidRPr="006B53E0">
              <w:rPr>
                <w:rFonts w:ascii="Century Gothic" w:eastAsia="MS PGothic" w:hAnsi="Century Gothic"/>
                <w:color w:val="000000"/>
                <w:sz w:val="20"/>
              </w:rPr>
              <w:t>当局よりコンプライアンス認証に関する連絡があること。</w:t>
            </w:r>
          </w:p>
        </w:tc>
        <w:tc>
          <w:tcPr>
            <w:tcW w:w="1532" w:type="dxa"/>
            <w:tcBorders>
              <w:bottom w:val="single" w:sz="4" w:space="0" w:color="B2B2B2"/>
              <w:right w:val="single" w:sz="4" w:space="0" w:color="B2B2B2"/>
            </w:tcBorders>
            <w:vAlign w:val="center"/>
          </w:tcPr>
          <w:p w14:paraId="3009ED26"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07DB943D"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0DD29BF0"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12FCF279" w14:textId="77777777" w:rsidTr="006B53E0">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33CEBE6B"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6.4</w:t>
            </w:r>
          </w:p>
        </w:tc>
        <w:tc>
          <w:tcPr>
            <w:tcW w:w="4306" w:type="dxa"/>
            <w:tcBorders>
              <w:bottom w:val="single" w:sz="4" w:space="0" w:color="B2B2B2"/>
              <w:right w:val="single" w:sz="4" w:space="0" w:color="B2B2B2"/>
            </w:tcBorders>
            <w:vAlign w:val="center"/>
          </w:tcPr>
          <w:p w14:paraId="1D6BDE99"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コンプライアンスに関して専門組織へ連絡を取ること。</w:t>
            </w:r>
          </w:p>
        </w:tc>
        <w:tc>
          <w:tcPr>
            <w:tcW w:w="1532" w:type="dxa"/>
            <w:tcBorders>
              <w:bottom w:val="single" w:sz="4" w:space="0" w:color="B2B2B2"/>
              <w:right w:val="single" w:sz="4" w:space="0" w:color="B2B2B2"/>
            </w:tcBorders>
            <w:vAlign w:val="center"/>
          </w:tcPr>
          <w:p w14:paraId="4E47513F"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2104CA89"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4FDAABC8"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75C68FA7" w14:textId="77777777" w:rsidTr="006B53E0">
        <w:tblPrEx>
          <w:tblBorders>
            <w:top w:val="none" w:sz="0" w:space="0" w:color="auto"/>
          </w:tblBorders>
        </w:tblPrEx>
        <w:trPr>
          <w:trHeight w:val="708"/>
        </w:trPr>
        <w:tc>
          <w:tcPr>
            <w:tcW w:w="1756" w:type="dxa"/>
            <w:tcBorders>
              <w:left w:val="single" w:sz="4" w:space="0" w:color="B2B2B2"/>
              <w:bottom w:val="single" w:sz="4" w:space="0" w:color="B2B2B2"/>
              <w:right w:val="single" w:sz="4" w:space="0" w:color="B2B2B2"/>
            </w:tcBorders>
            <w:vAlign w:val="center"/>
          </w:tcPr>
          <w:p w14:paraId="0CEEC521"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6.5</w:t>
            </w:r>
          </w:p>
        </w:tc>
        <w:tc>
          <w:tcPr>
            <w:tcW w:w="4306" w:type="dxa"/>
            <w:tcBorders>
              <w:bottom w:val="single" w:sz="4" w:space="0" w:color="B2B2B2"/>
              <w:right w:val="single" w:sz="4" w:space="0" w:color="B2B2B2"/>
            </w:tcBorders>
            <w:vAlign w:val="center"/>
          </w:tcPr>
          <w:p w14:paraId="3F0D4D2B"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プロジェクト管理における情報セキュリティの証拠があること。</w:t>
            </w:r>
          </w:p>
        </w:tc>
        <w:tc>
          <w:tcPr>
            <w:tcW w:w="1532" w:type="dxa"/>
            <w:tcBorders>
              <w:bottom w:val="single" w:sz="4" w:space="0" w:color="B2B2B2"/>
              <w:right w:val="single" w:sz="4" w:space="0" w:color="B2B2B2"/>
            </w:tcBorders>
            <w:vAlign w:val="center"/>
          </w:tcPr>
          <w:p w14:paraId="7C563DB7"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138A802E"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4364315D"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17D0C6E1" w14:textId="77777777" w:rsidTr="006B53E0">
        <w:tblPrEx>
          <w:tblBorders>
            <w:top w:val="none" w:sz="0" w:space="0" w:color="auto"/>
          </w:tblBorders>
        </w:tblPrEx>
        <w:trPr>
          <w:trHeight w:val="719"/>
        </w:trPr>
        <w:tc>
          <w:tcPr>
            <w:tcW w:w="1756" w:type="dxa"/>
            <w:tcBorders>
              <w:left w:val="single" w:sz="4" w:space="0" w:color="B2B2B2"/>
              <w:bottom w:val="single" w:sz="4" w:space="0" w:color="B2B2B2"/>
              <w:right w:val="single" w:sz="4" w:space="0" w:color="B2B2B2"/>
            </w:tcBorders>
            <w:vAlign w:val="center"/>
          </w:tcPr>
          <w:p w14:paraId="5D81F5D3"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6.6</w:t>
            </w:r>
          </w:p>
        </w:tc>
        <w:tc>
          <w:tcPr>
            <w:tcW w:w="4306" w:type="dxa"/>
            <w:tcBorders>
              <w:bottom w:val="single" w:sz="4" w:space="0" w:color="B2B2B2"/>
              <w:right w:val="single" w:sz="4" w:space="0" w:color="B2B2B2"/>
            </w:tcBorders>
            <w:vAlign w:val="center"/>
          </w:tcPr>
          <w:p w14:paraId="5DC078BE"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モバイル</w:t>
            </w:r>
            <w:r w:rsidRPr="006B53E0">
              <w:rPr>
                <w:rFonts w:ascii="Century Gothic" w:eastAsia="MS PGothic" w:hAnsi="Century Gothic"/>
                <w:color w:val="000000"/>
                <w:sz w:val="20"/>
              </w:rPr>
              <w:t xml:space="preserve"> </w:t>
            </w:r>
            <w:r w:rsidRPr="006B53E0">
              <w:rPr>
                <w:rFonts w:ascii="Century Gothic" w:eastAsia="MS PGothic" w:hAnsi="Century Gothic"/>
                <w:color w:val="000000"/>
                <w:sz w:val="20"/>
              </w:rPr>
              <w:t>デバイスに関する明確なポリシーがあること。</w:t>
            </w:r>
          </w:p>
        </w:tc>
        <w:tc>
          <w:tcPr>
            <w:tcW w:w="1532" w:type="dxa"/>
            <w:tcBorders>
              <w:bottom w:val="single" w:sz="4" w:space="0" w:color="B2B2B2"/>
              <w:right w:val="single" w:sz="4" w:space="0" w:color="B2B2B2"/>
            </w:tcBorders>
            <w:vAlign w:val="center"/>
          </w:tcPr>
          <w:p w14:paraId="3BE4E9BD"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57E7D3E5"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73B8E908"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6762EC40" w14:textId="77777777" w:rsidTr="006B53E0">
        <w:tblPrEx>
          <w:tblBorders>
            <w:top w:val="none" w:sz="0" w:space="0" w:color="auto"/>
          </w:tblBorders>
        </w:tblPrEx>
        <w:trPr>
          <w:trHeight w:val="611"/>
        </w:trPr>
        <w:tc>
          <w:tcPr>
            <w:tcW w:w="1756" w:type="dxa"/>
            <w:tcBorders>
              <w:left w:val="single" w:sz="4" w:space="0" w:color="B2B2B2"/>
              <w:bottom w:val="single" w:sz="4" w:space="0" w:color="B2B2B2"/>
              <w:right w:val="single" w:sz="4" w:space="0" w:color="B2B2B2"/>
            </w:tcBorders>
            <w:vAlign w:val="center"/>
          </w:tcPr>
          <w:p w14:paraId="3F6A59AA"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6.7</w:t>
            </w:r>
          </w:p>
        </w:tc>
        <w:tc>
          <w:tcPr>
            <w:tcW w:w="4306" w:type="dxa"/>
            <w:tcBorders>
              <w:bottom w:val="single" w:sz="4" w:space="0" w:color="B2B2B2"/>
              <w:right w:val="single" w:sz="4" w:space="0" w:color="B2B2B2"/>
            </w:tcBorders>
            <w:vAlign w:val="center"/>
          </w:tcPr>
          <w:p w14:paraId="6DFEA3E0" w14:textId="0C742CB5"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リモート</w:t>
            </w:r>
            <w:r w:rsidRPr="006B53E0">
              <w:rPr>
                <w:rFonts w:ascii="Century Gothic" w:eastAsia="MS PGothic" w:hAnsi="Century Gothic"/>
                <w:color w:val="000000"/>
                <w:sz w:val="20"/>
              </w:rPr>
              <w:t xml:space="preserve"> </w:t>
            </w:r>
            <w:r w:rsidRPr="006B53E0">
              <w:rPr>
                <w:rFonts w:ascii="Century Gothic" w:eastAsia="MS PGothic" w:hAnsi="Century Gothic"/>
                <w:color w:val="000000"/>
                <w:sz w:val="20"/>
              </w:rPr>
              <w:t>ワークに関する明確なポリシーがある</w:t>
            </w:r>
            <w:r w:rsidR="00886676">
              <w:rPr>
                <w:rFonts w:ascii="Century Gothic" w:eastAsia="MS PGothic" w:hAnsi="Century Gothic"/>
                <w:color w:val="000000"/>
                <w:sz w:val="20"/>
              </w:rPr>
              <w:br/>
            </w:r>
            <w:r w:rsidRPr="006B53E0">
              <w:rPr>
                <w:rFonts w:ascii="Century Gothic" w:eastAsia="MS PGothic" w:hAnsi="Century Gothic"/>
                <w:color w:val="000000"/>
                <w:sz w:val="20"/>
              </w:rPr>
              <w:t>こと。</w:t>
            </w:r>
          </w:p>
        </w:tc>
        <w:tc>
          <w:tcPr>
            <w:tcW w:w="1532" w:type="dxa"/>
            <w:tcBorders>
              <w:bottom w:val="single" w:sz="4" w:space="0" w:color="B2B2B2"/>
              <w:right w:val="single" w:sz="4" w:space="0" w:color="B2B2B2"/>
            </w:tcBorders>
            <w:vAlign w:val="center"/>
          </w:tcPr>
          <w:p w14:paraId="5CE1AF66"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5912D2F7"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423431AF"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12B05CD4"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590E3FBF" w14:textId="77777777" w:rsidR="008E6204" w:rsidRPr="006B53E0" w:rsidRDefault="008E6204" w:rsidP="006B53E0">
            <w:pPr>
              <w:autoSpaceDE w:val="0"/>
              <w:autoSpaceDN w:val="0"/>
              <w:adjustRightInd w:val="0"/>
              <w:rPr>
                <w:rFonts w:ascii="Century Gothic" w:eastAsia="MS PGothic" w:hAnsi="Century Gothic" w:cs="Century Gothic"/>
                <w:b/>
                <w:bCs/>
                <w:i/>
                <w:iCs/>
                <w:color w:val="FFFFFF"/>
                <w:sz w:val="22"/>
                <w:szCs w:val="22"/>
              </w:rPr>
            </w:pPr>
            <w:r w:rsidRPr="006B53E0">
              <w:rPr>
                <w:rFonts w:ascii="Century Gothic" w:eastAsia="MS PGothic" w:hAnsi="Century Gothic"/>
                <w:b/>
                <w:i/>
                <w:color w:val="FFFFFF"/>
                <w:sz w:val="22"/>
              </w:rPr>
              <w:t xml:space="preserve">7. </w:t>
            </w:r>
            <w:r w:rsidRPr="006B53E0">
              <w:rPr>
                <w:rFonts w:ascii="Century Gothic" w:eastAsia="MS PGothic" w:hAnsi="Century Gothic"/>
                <w:b/>
                <w:i/>
                <w:color w:val="FFFFFF"/>
                <w:sz w:val="22"/>
              </w:rPr>
              <w:t>人的情報セキュリティ</w:t>
            </w:r>
          </w:p>
        </w:tc>
      </w:tr>
      <w:tr w:rsidR="00735044" w:rsidRPr="006B53E0" w14:paraId="44C32B25" w14:textId="77777777" w:rsidTr="006B53E0">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12E5EDB6"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7.1</w:t>
            </w:r>
          </w:p>
        </w:tc>
        <w:tc>
          <w:tcPr>
            <w:tcW w:w="4306" w:type="dxa"/>
            <w:tcBorders>
              <w:bottom w:val="single" w:sz="4" w:space="0" w:color="B2B2B2"/>
              <w:right w:val="single" w:sz="4" w:space="0" w:color="B2B2B2"/>
            </w:tcBorders>
            <w:vAlign w:val="center"/>
          </w:tcPr>
          <w:p w14:paraId="19DD178A"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雇用前の従業員選考に関する明確なポリシーがあること。</w:t>
            </w:r>
          </w:p>
        </w:tc>
        <w:tc>
          <w:tcPr>
            <w:tcW w:w="1532" w:type="dxa"/>
            <w:tcBorders>
              <w:bottom w:val="single" w:sz="4" w:space="0" w:color="B2B2B2"/>
              <w:right w:val="single" w:sz="4" w:space="0" w:color="B2B2B2"/>
            </w:tcBorders>
            <w:vAlign w:val="center"/>
          </w:tcPr>
          <w:p w14:paraId="51DCDA5B"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20B1AB01"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5AFA05F3"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1E732597" w14:textId="77777777" w:rsidTr="006B53E0">
        <w:tblPrEx>
          <w:tblBorders>
            <w:top w:val="none" w:sz="0" w:space="0" w:color="auto"/>
          </w:tblBorders>
        </w:tblPrEx>
        <w:trPr>
          <w:trHeight w:val="708"/>
        </w:trPr>
        <w:tc>
          <w:tcPr>
            <w:tcW w:w="1756" w:type="dxa"/>
            <w:tcBorders>
              <w:left w:val="single" w:sz="4" w:space="0" w:color="B2B2B2"/>
              <w:bottom w:val="single" w:sz="4" w:space="0" w:color="B2B2B2"/>
              <w:right w:val="single" w:sz="4" w:space="0" w:color="B2B2B2"/>
            </w:tcBorders>
            <w:vAlign w:val="center"/>
          </w:tcPr>
          <w:p w14:paraId="0E5B0B8D"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7.2</w:t>
            </w:r>
          </w:p>
        </w:tc>
        <w:tc>
          <w:tcPr>
            <w:tcW w:w="4306" w:type="dxa"/>
            <w:tcBorders>
              <w:bottom w:val="single" w:sz="4" w:space="0" w:color="B2B2B2"/>
              <w:right w:val="single" w:sz="4" w:space="0" w:color="B2B2B2"/>
            </w:tcBorders>
            <w:vAlign w:val="center"/>
          </w:tcPr>
          <w:p w14:paraId="55D6E348"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人事の雇用条件に関する明確なポリシーがあること。</w:t>
            </w:r>
          </w:p>
        </w:tc>
        <w:tc>
          <w:tcPr>
            <w:tcW w:w="1532" w:type="dxa"/>
            <w:tcBorders>
              <w:bottom w:val="single" w:sz="4" w:space="0" w:color="B2B2B2"/>
              <w:right w:val="single" w:sz="4" w:space="0" w:color="B2B2B2"/>
            </w:tcBorders>
            <w:vAlign w:val="center"/>
          </w:tcPr>
          <w:p w14:paraId="2FDA30CD"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608EF4AC"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674D6045"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7DB35987" w14:textId="77777777" w:rsidTr="006B53E0">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4275C242"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7.3</w:t>
            </w:r>
          </w:p>
        </w:tc>
        <w:tc>
          <w:tcPr>
            <w:tcW w:w="4306" w:type="dxa"/>
            <w:tcBorders>
              <w:bottom w:val="single" w:sz="4" w:space="0" w:color="B2B2B2"/>
              <w:right w:val="single" w:sz="4" w:space="0" w:color="B2B2B2"/>
            </w:tcBorders>
            <w:vAlign w:val="center"/>
          </w:tcPr>
          <w:p w14:paraId="3AAA44DB" w14:textId="5FE3E688"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経営陣の責任に関する明確なポリシーがある</w:t>
            </w:r>
            <w:r w:rsidR="00886676">
              <w:rPr>
                <w:rFonts w:ascii="Century Gothic" w:eastAsia="MS PGothic" w:hAnsi="Century Gothic"/>
                <w:color w:val="000000"/>
                <w:sz w:val="20"/>
              </w:rPr>
              <w:br/>
            </w:r>
            <w:r w:rsidRPr="006B53E0">
              <w:rPr>
                <w:rFonts w:ascii="Century Gothic" w:eastAsia="MS PGothic" w:hAnsi="Century Gothic"/>
                <w:color w:val="000000"/>
                <w:sz w:val="20"/>
              </w:rPr>
              <w:t>こと。</w:t>
            </w:r>
            <w:r w:rsidRPr="006B53E0">
              <w:rPr>
                <w:rFonts w:ascii="Century Gothic" w:eastAsia="MS PGothic" w:hAnsi="Century Gothic"/>
                <w:color w:val="000000"/>
                <w:sz w:val="20"/>
              </w:rPr>
              <w:t> </w:t>
            </w:r>
          </w:p>
        </w:tc>
        <w:tc>
          <w:tcPr>
            <w:tcW w:w="1532" w:type="dxa"/>
            <w:tcBorders>
              <w:bottom w:val="single" w:sz="4" w:space="0" w:color="B2B2B2"/>
              <w:right w:val="single" w:sz="4" w:space="0" w:color="B2B2B2"/>
            </w:tcBorders>
            <w:vAlign w:val="center"/>
          </w:tcPr>
          <w:p w14:paraId="31204819"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3E7AA5F3"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023D1DF8"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36E31623" w14:textId="77777777" w:rsidTr="00AD7BB1">
        <w:tblPrEx>
          <w:tblBorders>
            <w:top w:val="none" w:sz="0" w:space="0" w:color="auto"/>
          </w:tblBorders>
        </w:tblPrEx>
        <w:trPr>
          <w:trHeight w:val="943"/>
        </w:trPr>
        <w:tc>
          <w:tcPr>
            <w:tcW w:w="1756" w:type="dxa"/>
            <w:tcBorders>
              <w:left w:val="single" w:sz="4" w:space="0" w:color="B2B2B2"/>
              <w:bottom w:val="single" w:sz="4" w:space="0" w:color="B2B2B2"/>
              <w:right w:val="single" w:sz="4" w:space="0" w:color="B2B2B2"/>
            </w:tcBorders>
            <w:vAlign w:val="center"/>
          </w:tcPr>
          <w:p w14:paraId="647E9737"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7.4</w:t>
            </w:r>
          </w:p>
        </w:tc>
        <w:tc>
          <w:tcPr>
            <w:tcW w:w="4306" w:type="dxa"/>
            <w:tcBorders>
              <w:bottom w:val="single" w:sz="4" w:space="0" w:color="B2B2B2"/>
              <w:right w:val="single" w:sz="4" w:space="0" w:color="B2B2B2"/>
            </w:tcBorders>
            <w:vAlign w:val="center"/>
          </w:tcPr>
          <w:p w14:paraId="1AB76199" w14:textId="7F81E2E1" w:rsidR="008E6204" w:rsidRPr="006B53E0" w:rsidRDefault="008E6204" w:rsidP="00AD7BB1">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情報セキュリティの意識向上、教育および訓練に関する明確なポリシーがあること。</w:t>
            </w:r>
          </w:p>
        </w:tc>
        <w:tc>
          <w:tcPr>
            <w:tcW w:w="1532" w:type="dxa"/>
            <w:tcBorders>
              <w:bottom w:val="single" w:sz="4" w:space="0" w:color="B2B2B2"/>
              <w:right w:val="single" w:sz="4" w:space="0" w:color="B2B2B2"/>
            </w:tcBorders>
            <w:vAlign w:val="center"/>
          </w:tcPr>
          <w:p w14:paraId="0827FA3C"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00B78680"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1BAF808B"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233F8F55" w14:textId="77777777" w:rsidTr="006B53E0">
        <w:tblPrEx>
          <w:tblBorders>
            <w:top w:val="none" w:sz="0" w:space="0" w:color="auto"/>
          </w:tblBorders>
        </w:tblPrEx>
        <w:trPr>
          <w:trHeight w:val="899"/>
        </w:trPr>
        <w:tc>
          <w:tcPr>
            <w:tcW w:w="1756" w:type="dxa"/>
            <w:tcBorders>
              <w:left w:val="single" w:sz="4" w:space="0" w:color="B2B2B2"/>
              <w:bottom w:val="single" w:sz="4" w:space="0" w:color="B2B2B2"/>
              <w:right w:val="single" w:sz="4" w:space="0" w:color="B2B2B2"/>
            </w:tcBorders>
            <w:vAlign w:val="center"/>
          </w:tcPr>
          <w:p w14:paraId="40D50030"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7.5</w:t>
            </w:r>
          </w:p>
        </w:tc>
        <w:tc>
          <w:tcPr>
            <w:tcW w:w="4306" w:type="dxa"/>
            <w:tcBorders>
              <w:bottom w:val="single" w:sz="4" w:space="0" w:color="B2B2B2"/>
              <w:right w:val="single" w:sz="4" w:space="0" w:color="B2B2B2"/>
            </w:tcBorders>
            <w:vAlign w:val="center"/>
          </w:tcPr>
          <w:p w14:paraId="13A30FF1" w14:textId="19E19E48" w:rsidR="008E6204" w:rsidRPr="006B53E0" w:rsidRDefault="008E6204" w:rsidP="00AD7BB1">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情報セキュリティ関連の懲戒手続に関する明確なポリシーがあること。</w:t>
            </w:r>
          </w:p>
        </w:tc>
        <w:tc>
          <w:tcPr>
            <w:tcW w:w="1532" w:type="dxa"/>
            <w:tcBorders>
              <w:bottom w:val="single" w:sz="4" w:space="0" w:color="B2B2B2"/>
              <w:right w:val="single" w:sz="4" w:space="0" w:color="B2B2B2"/>
            </w:tcBorders>
            <w:vAlign w:val="center"/>
          </w:tcPr>
          <w:p w14:paraId="71A74CCA"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3A39E316"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59C986A7"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2C3FD4A4" w14:textId="77777777" w:rsidTr="006B53E0">
        <w:tblPrEx>
          <w:tblBorders>
            <w:top w:val="none" w:sz="0" w:space="0" w:color="auto"/>
          </w:tblBorders>
        </w:tblPrEx>
        <w:trPr>
          <w:trHeight w:val="1079"/>
        </w:trPr>
        <w:tc>
          <w:tcPr>
            <w:tcW w:w="1756" w:type="dxa"/>
            <w:tcBorders>
              <w:left w:val="single" w:sz="4" w:space="0" w:color="B2B2B2"/>
              <w:bottom w:val="single" w:sz="4" w:space="0" w:color="B2B2B2"/>
              <w:right w:val="single" w:sz="4" w:space="0" w:color="B2B2B2"/>
            </w:tcBorders>
            <w:vAlign w:val="center"/>
          </w:tcPr>
          <w:p w14:paraId="586A817A"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7.6</w:t>
            </w:r>
          </w:p>
        </w:tc>
        <w:tc>
          <w:tcPr>
            <w:tcW w:w="4306" w:type="dxa"/>
            <w:tcBorders>
              <w:bottom w:val="single" w:sz="4" w:space="0" w:color="B2B2B2"/>
              <w:right w:val="single" w:sz="4" w:space="0" w:color="B2B2B2"/>
            </w:tcBorders>
            <w:vAlign w:val="center"/>
          </w:tcPr>
          <w:p w14:paraId="08F5F7BF"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情報セキュリティ関連の人事の雇用の終了および変更に関する明確なポリシーがあること。</w:t>
            </w:r>
          </w:p>
        </w:tc>
        <w:tc>
          <w:tcPr>
            <w:tcW w:w="1532" w:type="dxa"/>
            <w:tcBorders>
              <w:bottom w:val="single" w:sz="4" w:space="0" w:color="B2B2B2"/>
              <w:right w:val="single" w:sz="4" w:space="0" w:color="B2B2B2"/>
            </w:tcBorders>
            <w:vAlign w:val="center"/>
          </w:tcPr>
          <w:p w14:paraId="5F2E065E"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03B735E5"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269B3B54"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0E70F3F6"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27CD6A3A" w14:textId="77777777" w:rsidR="008E6204" w:rsidRPr="006B53E0" w:rsidRDefault="008E6204" w:rsidP="006B53E0">
            <w:pPr>
              <w:pageBreakBefore/>
              <w:autoSpaceDE w:val="0"/>
              <w:autoSpaceDN w:val="0"/>
              <w:adjustRightInd w:val="0"/>
              <w:rPr>
                <w:rFonts w:ascii="Century Gothic" w:eastAsia="MS PGothic" w:hAnsi="Century Gothic" w:cs="Century Gothic"/>
                <w:b/>
                <w:bCs/>
                <w:i/>
                <w:iCs/>
                <w:color w:val="FFFFFF"/>
                <w:sz w:val="22"/>
                <w:szCs w:val="22"/>
              </w:rPr>
            </w:pPr>
            <w:r w:rsidRPr="006B53E0">
              <w:rPr>
                <w:rFonts w:ascii="Century Gothic" w:eastAsia="MS PGothic" w:hAnsi="Century Gothic"/>
                <w:b/>
                <w:i/>
                <w:color w:val="FFFFFF"/>
                <w:sz w:val="22"/>
              </w:rPr>
              <w:lastRenderedPageBreak/>
              <w:t xml:space="preserve">8. </w:t>
            </w:r>
            <w:r w:rsidRPr="006B53E0">
              <w:rPr>
                <w:rFonts w:ascii="Century Gothic" w:eastAsia="MS PGothic" w:hAnsi="Century Gothic"/>
                <w:b/>
                <w:i/>
                <w:color w:val="FFFFFF"/>
                <w:sz w:val="22"/>
              </w:rPr>
              <w:t>資産管理</w:t>
            </w:r>
          </w:p>
        </w:tc>
      </w:tr>
      <w:tr w:rsidR="00735044" w:rsidRPr="006B53E0" w14:paraId="3669A791" w14:textId="77777777" w:rsidTr="006B53E0">
        <w:tblPrEx>
          <w:tblBorders>
            <w:top w:val="none" w:sz="0" w:space="0" w:color="auto"/>
          </w:tblBorders>
        </w:tblPrEx>
        <w:trPr>
          <w:trHeight w:val="609"/>
        </w:trPr>
        <w:tc>
          <w:tcPr>
            <w:tcW w:w="1756" w:type="dxa"/>
            <w:tcBorders>
              <w:left w:val="single" w:sz="4" w:space="0" w:color="B2B2B2"/>
              <w:bottom w:val="single" w:sz="4" w:space="0" w:color="B2B2B2"/>
              <w:right w:val="single" w:sz="4" w:space="0" w:color="B2B2B2"/>
            </w:tcBorders>
            <w:vAlign w:val="center"/>
          </w:tcPr>
          <w:p w14:paraId="1E4BE362"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8.1</w:t>
            </w:r>
          </w:p>
        </w:tc>
        <w:tc>
          <w:tcPr>
            <w:tcW w:w="4306" w:type="dxa"/>
            <w:tcBorders>
              <w:bottom w:val="single" w:sz="4" w:space="0" w:color="B2B2B2"/>
              <w:right w:val="single" w:sz="4" w:space="0" w:color="B2B2B2"/>
            </w:tcBorders>
            <w:vAlign w:val="center"/>
          </w:tcPr>
          <w:p w14:paraId="605EF739"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完全な資産目録リストがあること。</w:t>
            </w:r>
          </w:p>
        </w:tc>
        <w:tc>
          <w:tcPr>
            <w:tcW w:w="1532" w:type="dxa"/>
            <w:tcBorders>
              <w:bottom w:val="single" w:sz="4" w:space="0" w:color="B2B2B2"/>
              <w:right w:val="single" w:sz="4" w:space="0" w:color="B2B2B2"/>
            </w:tcBorders>
            <w:vAlign w:val="center"/>
          </w:tcPr>
          <w:p w14:paraId="363F30A1"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3139720C"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03D8FCDF"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4571F86E" w14:textId="77777777" w:rsidTr="006B53E0">
        <w:tblPrEx>
          <w:tblBorders>
            <w:top w:val="none" w:sz="0" w:space="0" w:color="auto"/>
          </w:tblBorders>
        </w:tblPrEx>
        <w:trPr>
          <w:trHeight w:val="511"/>
        </w:trPr>
        <w:tc>
          <w:tcPr>
            <w:tcW w:w="1756" w:type="dxa"/>
            <w:tcBorders>
              <w:left w:val="single" w:sz="4" w:space="0" w:color="B2B2B2"/>
              <w:bottom w:val="single" w:sz="4" w:space="0" w:color="B2B2B2"/>
              <w:right w:val="single" w:sz="4" w:space="0" w:color="B2B2B2"/>
            </w:tcBorders>
            <w:vAlign w:val="center"/>
          </w:tcPr>
          <w:p w14:paraId="0E4E3421"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8.2</w:t>
            </w:r>
          </w:p>
        </w:tc>
        <w:tc>
          <w:tcPr>
            <w:tcW w:w="4306" w:type="dxa"/>
            <w:tcBorders>
              <w:bottom w:val="single" w:sz="4" w:space="0" w:color="B2B2B2"/>
              <w:right w:val="single" w:sz="4" w:space="0" w:color="B2B2B2"/>
            </w:tcBorders>
            <w:vAlign w:val="center"/>
          </w:tcPr>
          <w:p w14:paraId="69329048"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完全な資産の管理責任リストがあること。</w:t>
            </w:r>
          </w:p>
        </w:tc>
        <w:tc>
          <w:tcPr>
            <w:tcW w:w="1532" w:type="dxa"/>
            <w:tcBorders>
              <w:bottom w:val="single" w:sz="4" w:space="0" w:color="B2B2B2"/>
              <w:right w:val="single" w:sz="4" w:space="0" w:color="B2B2B2"/>
            </w:tcBorders>
            <w:vAlign w:val="center"/>
          </w:tcPr>
          <w:p w14:paraId="53D60022"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53CFFA5B"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6CC46560"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1B7B815B" w14:textId="77777777" w:rsidTr="006B53E0">
        <w:tblPrEx>
          <w:tblBorders>
            <w:top w:val="none" w:sz="0" w:space="0" w:color="auto"/>
          </w:tblBorders>
        </w:tblPrEx>
        <w:trPr>
          <w:trHeight w:val="710"/>
        </w:trPr>
        <w:tc>
          <w:tcPr>
            <w:tcW w:w="1756" w:type="dxa"/>
            <w:tcBorders>
              <w:left w:val="single" w:sz="4" w:space="0" w:color="B2B2B2"/>
              <w:bottom w:val="single" w:sz="4" w:space="0" w:color="B2B2B2"/>
              <w:right w:val="single" w:sz="4" w:space="0" w:color="B2B2B2"/>
            </w:tcBorders>
            <w:vAlign w:val="center"/>
          </w:tcPr>
          <w:p w14:paraId="405464A9"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8.3</w:t>
            </w:r>
          </w:p>
        </w:tc>
        <w:tc>
          <w:tcPr>
            <w:tcW w:w="4306" w:type="dxa"/>
            <w:tcBorders>
              <w:bottom w:val="single" w:sz="4" w:space="0" w:color="B2B2B2"/>
              <w:right w:val="single" w:sz="4" w:space="0" w:color="B2B2B2"/>
            </w:tcBorders>
            <w:vAlign w:val="center"/>
          </w:tcPr>
          <w:p w14:paraId="00A672ED"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資産利用の「許容範囲」に関する明確なポリシーがあること。</w:t>
            </w:r>
          </w:p>
        </w:tc>
        <w:tc>
          <w:tcPr>
            <w:tcW w:w="1532" w:type="dxa"/>
            <w:tcBorders>
              <w:bottom w:val="single" w:sz="4" w:space="0" w:color="B2B2B2"/>
              <w:right w:val="single" w:sz="4" w:space="0" w:color="B2B2B2"/>
            </w:tcBorders>
            <w:vAlign w:val="center"/>
          </w:tcPr>
          <w:p w14:paraId="0C93A52C"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17344FDF"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4CE8D68B"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7404296C" w14:textId="77777777" w:rsidTr="006B53E0">
        <w:tblPrEx>
          <w:tblBorders>
            <w:top w:val="none" w:sz="0" w:space="0" w:color="auto"/>
          </w:tblBorders>
        </w:tblPrEx>
        <w:trPr>
          <w:trHeight w:val="746"/>
        </w:trPr>
        <w:tc>
          <w:tcPr>
            <w:tcW w:w="1756" w:type="dxa"/>
            <w:tcBorders>
              <w:left w:val="single" w:sz="4" w:space="0" w:color="B2B2B2"/>
              <w:bottom w:val="single" w:sz="4" w:space="0" w:color="B2B2B2"/>
              <w:right w:val="single" w:sz="4" w:space="0" w:color="B2B2B2"/>
            </w:tcBorders>
            <w:vAlign w:val="center"/>
          </w:tcPr>
          <w:p w14:paraId="6C1E3CAC"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8.4</w:t>
            </w:r>
          </w:p>
        </w:tc>
        <w:tc>
          <w:tcPr>
            <w:tcW w:w="4306" w:type="dxa"/>
            <w:tcBorders>
              <w:bottom w:val="single" w:sz="4" w:space="0" w:color="B2B2B2"/>
              <w:right w:val="single" w:sz="4" w:space="0" w:color="B2B2B2"/>
            </w:tcBorders>
            <w:vAlign w:val="center"/>
          </w:tcPr>
          <w:p w14:paraId="5F0A90A9"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資産の返却に関する明確なポリシーがあること。</w:t>
            </w:r>
          </w:p>
        </w:tc>
        <w:tc>
          <w:tcPr>
            <w:tcW w:w="1532" w:type="dxa"/>
            <w:tcBorders>
              <w:bottom w:val="single" w:sz="4" w:space="0" w:color="B2B2B2"/>
              <w:right w:val="single" w:sz="4" w:space="0" w:color="B2B2B2"/>
            </w:tcBorders>
            <w:vAlign w:val="center"/>
          </w:tcPr>
          <w:p w14:paraId="335C9F1A"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03507E04"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41FF2390"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489E32A4" w14:textId="77777777" w:rsidTr="006B53E0">
        <w:tblPrEx>
          <w:tblBorders>
            <w:top w:val="none" w:sz="0" w:space="0" w:color="auto"/>
          </w:tblBorders>
        </w:tblPrEx>
        <w:trPr>
          <w:trHeight w:val="740"/>
        </w:trPr>
        <w:tc>
          <w:tcPr>
            <w:tcW w:w="1756" w:type="dxa"/>
            <w:tcBorders>
              <w:top w:val="single" w:sz="4" w:space="0" w:color="B2B2B2"/>
              <w:left w:val="single" w:sz="4" w:space="0" w:color="B2B2B2"/>
              <w:bottom w:val="single" w:sz="4" w:space="0" w:color="B2B2B2"/>
              <w:right w:val="single" w:sz="4" w:space="0" w:color="B2B2B2"/>
            </w:tcBorders>
            <w:vAlign w:val="center"/>
          </w:tcPr>
          <w:p w14:paraId="5EB60A78"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8.5</w:t>
            </w:r>
          </w:p>
        </w:tc>
        <w:tc>
          <w:tcPr>
            <w:tcW w:w="4306" w:type="dxa"/>
            <w:tcBorders>
              <w:top w:val="single" w:sz="4" w:space="0" w:color="B2B2B2"/>
              <w:bottom w:val="single" w:sz="4" w:space="0" w:color="B2B2B2"/>
              <w:right w:val="single" w:sz="4" w:space="0" w:color="B2B2B2"/>
            </w:tcBorders>
            <w:vAlign w:val="center"/>
          </w:tcPr>
          <w:p w14:paraId="44DC455A" w14:textId="6B3AA55C"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情報分類に関する明確なポリシーがある</w:t>
            </w:r>
            <w:r w:rsidR="006B53E0">
              <w:rPr>
                <w:rFonts w:ascii="Century Gothic" w:eastAsia="MS PGothic" w:hAnsi="Century Gothic"/>
                <w:color w:val="000000"/>
                <w:sz w:val="20"/>
              </w:rPr>
              <w:br/>
            </w:r>
            <w:r w:rsidRPr="006B53E0">
              <w:rPr>
                <w:rFonts w:ascii="Century Gothic" w:eastAsia="MS PGothic" w:hAnsi="Century Gothic"/>
                <w:color w:val="000000"/>
                <w:sz w:val="20"/>
              </w:rPr>
              <w:t>こと。</w:t>
            </w:r>
            <w:r w:rsidRPr="006B53E0">
              <w:rPr>
                <w:rFonts w:ascii="Century Gothic" w:eastAsia="MS PGothic" w:hAnsi="Century Gothic"/>
                <w:color w:val="000000"/>
                <w:sz w:val="20"/>
              </w:rPr>
              <w:t> </w:t>
            </w:r>
          </w:p>
        </w:tc>
        <w:tc>
          <w:tcPr>
            <w:tcW w:w="1532" w:type="dxa"/>
            <w:tcBorders>
              <w:top w:val="single" w:sz="4" w:space="0" w:color="B2B2B2"/>
              <w:bottom w:val="single" w:sz="4" w:space="0" w:color="B2B2B2"/>
              <w:right w:val="single" w:sz="4" w:space="0" w:color="B2B2B2"/>
            </w:tcBorders>
            <w:vAlign w:val="center"/>
          </w:tcPr>
          <w:p w14:paraId="515D76D2"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top w:val="single" w:sz="4" w:space="0" w:color="B2B2B2"/>
              <w:bottom w:val="single" w:sz="4" w:space="0" w:color="B2B2B2"/>
              <w:right w:val="single" w:sz="4" w:space="0" w:color="B2B2B2"/>
            </w:tcBorders>
            <w:vAlign w:val="center"/>
          </w:tcPr>
          <w:p w14:paraId="09A42A10"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top w:val="single" w:sz="4" w:space="0" w:color="B2B2B2"/>
              <w:bottom w:val="single" w:sz="4" w:space="0" w:color="B2B2B2"/>
              <w:right w:val="single" w:sz="4" w:space="0" w:color="B2B2B2"/>
            </w:tcBorders>
            <w:vAlign w:val="center"/>
          </w:tcPr>
          <w:p w14:paraId="79EE5E22"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0BFD2B8F" w14:textId="77777777" w:rsidTr="006B53E0">
        <w:tblPrEx>
          <w:tblBorders>
            <w:top w:val="none" w:sz="0" w:space="0" w:color="auto"/>
          </w:tblBorders>
        </w:tblPrEx>
        <w:trPr>
          <w:trHeight w:val="708"/>
        </w:trPr>
        <w:tc>
          <w:tcPr>
            <w:tcW w:w="1756" w:type="dxa"/>
            <w:tcBorders>
              <w:left w:val="single" w:sz="4" w:space="0" w:color="B2B2B2"/>
              <w:bottom w:val="single" w:sz="4" w:space="0" w:color="B2B2B2"/>
              <w:right w:val="single" w:sz="4" w:space="0" w:color="B2B2B2"/>
            </w:tcBorders>
            <w:vAlign w:val="center"/>
          </w:tcPr>
          <w:p w14:paraId="780993D1"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8.6</w:t>
            </w:r>
          </w:p>
        </w:tc>
        <w:tc>
          <w:tcPr>
            <w:tcW w:w="4306" w:type="dxa"/>
            <w:tcBorders>
              <w:bottom w:val="single" w:sz="4" w:space="0" w:color="B2B2B2"/>
              <w:right w:val="single" w:sz="4" w:space="0" w:color="B2B2B2"/>
            </w:tcBorders>
            <w:vAlign w:val="center"/>
          </w:tcPr>
          <w:p w14:paraId="2278BBC1"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情報のラベル付けに関する明確なポリシーがあること。</w:t>
            </w:r>
          </w:p>
        </w:tc>
        <w:tc>
          <w:tcPr>
            <w:tcW w:w="1532" w:type="dxa"/>
            <w:tcBorders>
              <w:bottom w:val="single" w:sz="4" w:space="0" w:color="B2B2B2"/>
              <w:right w:val="single" w:sz="4" w:space="0" w:color="B2B2B2"/>
            </w:tcBorders>
            <w:vAlign w:val="center"/>
          </w:tcPr>
          <w:p w14:paraId="0CC79423"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5F8ABEF5"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68CC9857"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79A2266D" w14:textId="77777777" w:rsidTr="006B53E0">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0A7CBA49"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8.7</w:t>
            </w:r>
          </w:p>
        </w:tc>
        <w:tc>
          <w:tcPr>
            <w:tcW w:w="4306" w:type="dxa"/>
            <w:tcBorders>
              <w:bottom w:val="single" w:sz="4" w:space="0" w:color="B2B2B2"/>
              <w:right w:val="single" w:sz="4" w:space="0" w:color="B2B2B2"/>
            </w:tcBorders>
            <w:vAlign w:val="center"/>
          </w:tcPr>
          <w:p w14:paraId="0B9D306D" w14:textId="306D1E70"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資産の取り扱いに関する明確なポリシーがあること。</w:t>
            </w:r>
          </w:p>
        </w:tc>
        <w:tc>
          <w:tcPr>
            <w:tcW w:w="1532" w:type="dxa"/>
            <w:tcBorders>
              <w:bottom w:val="single" w:sz="4" w:space="0" w:color="B2B2B2"/>
              <w:right w:val="single" w:sz="4" w:space="0" w:color="B2B2B2"/>
            </w:tcBorders>
            <w:vAlign w:val="center"/>
          </w:tcPr>
          <w:p w14:paraId="2857752E"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3E37264D"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64C5217A"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3AB12B38" w14:textId="77777777" w:rsidTr="006B53E0">
        <w:tblPrEx>
          <w:tblBorders>
            <w:top w:val="none" w:sz="0" w:space="0" w:color="auto"/>
          </w:tblBorders>
        </w:tblPrEx>
        <w:trPr>
          <w:trHeight w:val="708"/>
        </w:trPr>
        <w:tc>
          <w:tcPr>
            <w:tcW w:w="1756" w:type="dxa"/>
            <w:tcBorders>
              <w:left w:val="single" w:sz="4" w:space="0" w:color="B2B2B2"/>
              <w:bottom w:val="single" w:sz="4" w:space="0" w:color="B2B2B2"/>
              <w:right w:val="single" w:sz="4" w:space="0" w:color="B2B2B2"/>
            </w:tcBorders>
            <w:vAlign w:val="center"/>
          </w:tcPr>
          <w:p w14:paraId="5CA90D05"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8.8</w:t>
            </w:r>
          </w:p>
        </w:tc>
        <w:tc>
          <w:tcPr>
            <w:tcW w:w="4306" w:type="dxa"/>
            <w:tcBorders>
              <w:bottom w:val="single" w:sz="4" w:space="0" w:color="B2B2B2"/>
              <w:right w:val="single" w:sz="4" w:space="0" w:color="B2B2B2"/>
            </w:tcBorders>
            <w:vAlign w:val="center"/>
          </w:tcPr>
          <w:p w14:paraId="396822F1" w14:textId="7FAD24E3"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利用者の秘密認証情報の管理にポリシーがあること。</w:t>
            </w:r>
          </w:p>
        </w:tc>
        <w:tc>
          <w:tcPr>
            <w:tcW w:w="1532" w:type="dxa"/>
            <w:tcBorders>
              <w:bottom w:val="single" w:sz="4" w:space="0" w:color="B2B2B2"/>
              <w:right w:val="single" w:sz="4" w:space="0" w:color="B2B2B2"/>
            </w:tcBorders>
            <w:vAlign w:val="center"/>
          </w:tcPr>
          <w:p w14:paraId="6B1142DA"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103E9418"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4BC4099A"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517625A9" w14:textId="77777777" w:rsidTr="006B53E0">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39D3C7C1"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8.9</w:t>
            </w:r>
          </w:p>
        </w:tc>
        <w:tc>
          <w:tcPr>
            <w:tcW w:w="4306" w:type="dxa"/>
            <w:tcBorders>
              <w:bottom w:val="single" w:sz="4" w:space="0" w:color="B2B2B2"/>
              <w:right w:val="single" w:sz="4" w:space="0" w:color="B2B2B2"/>
            </w:tcBorders>
            <w:vAlign w:val="center"/>
          </w:tcPr>
          <w:p w14:paraId="65DF9D0B" w14:textId="65357FD5"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媒体の処分に関する明確なポリシーがあること。</w:t>
            </w:r>
          </w:p>
        </w:tc>
        <w:tc>
          <w:tcPr>
            <w:tcW w:w="1532" w:type="dxa"/>
            <w:tcBorders>
              <w:bottom w:val="single" w:sz="4" w:space="0" w:color="B2B2B2"/>
              <w:right w:val="single" w:sz="4" w:space="0" w:color="B2B2B2"/>
            </w:tcBorders>
            <w:vAlign w:val="center"/>
          </w:tcPr>
          <w:p w14:paraId="4E98AB87"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51F92F89"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5FA17E46"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03BC52AC" w14:textId="77777777" w:rsidTr="006B53E0">
        <w:tblPrEx>
          <w:tblBorders>
            <w:top w:val="none" w:sz="0" w:space="0" w:color="auto"/>
          </w:tblBorders>
        </w:tblPrEx>
        <w:trPr>
          <w:trHeight w:val="708"/>
        </w:trPr>
        <w:tc>
          <w:tcPr>
            <w:tcW w:w="1756" w:type="dxa"/>
            <w:tcBorders>
              <w:left w:val="single" w:sz="4" w:space="0" w:color="B2B2B2"/>
              <w:bottom w:val="single" w:sz="4" w:space="0" w:color="B2B2B2"/>
              <w:right w:val="single" w:sz="4" w:space="0" w:color="B2B2B2"/>
            </w:tcBorders>
            <w:vAlign w:val="center"/>
          </w:tcPr>
          <w:p w14:paraId="3C8FA341"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8.10</w:t>
            </w:r>
          </w:p>
        </w:tc>
        <w:tc>
          <w:tcPr>
            <w:tcW w:w="4306" w:type="dxa"/>
            <w:tcBorders>
              <w:bottom w:val="single" w:sz="4" w:space="0" w:color="B2B2B2"/>
              <w:right w:val="single" w:sz="4" w:space="0" w:color="B2B2B2"/>
            </w:tcBorders>
            <w:vAlign w:val="center"/>
          </w:tcPr>
          <w:p w14:paraId="019BCCA9" w14:textId="507603B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物理的媒体の輸送に関する明確なポリシーがあること。</w:t>
            </w:r>
          </w:p>
        </w:tc>
        <w:tc>
          <w:tcPr>
            <w:tcW w:w="1532" w:type="dxa"/>
            <w:tcBorders>
              <w:bottom w:val="single" w:sz="4" w:space="0" w:color="B2B2B2"/>
              <w:right w:val="single" w:sz="4" w:space="0" w:color="B2B2B2"/>
            </w:tcBorders>
            <w:vAlign w:val="center"/>
          </w:tcPr>
          <w:p w14:paraId="5107305B"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1BD6FF69"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221110C0"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51A7FBA3"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6ABC3772" w14:textId="77777777" w:rsidR="008E6204" w:rsidRPr="006B53E0" w:rsidRDefault="008E6204" w:rsidP="006B53E0">
            <w:pPr>
              <w:autoSpaceDE w:val="0"/>
              <w:autoSpaceDN w:val="0"/>
              <w:adjustRightInd w:val="0"/>
              <w:rPr>
                <w:rFonts w:ascii="Century Gothic" w:eastAsia="MS PGothic" w:hAnsi="Century Gothic" w:cs="Century Gothic"/>
                <w:b/>
                <w:bCs/>
                <w:i/>
                <w:iCs/>
                <w:color w:val="FFFFFF"/>
                <w:sz w:val="22"/>
                <w:szCs w:val="22"/>
              </w:rPr>
            </w:pPr>
            <w:r w:rsidRPr="006B53E0">
              <w:rPr>
                <w:rFonts w:ascii="Century Gothic" w:eastAsia="MS PGothic" w:hAnsi="Century Gothic"/>
                <w:b/>
                <w:i/>
                <w:color w:val="FFFFFF"/>
                <w:sz w:val="22"/>
              </w:rPr>
              <w:t xml:space="preserve">9. </w:t>
            </w:r>
            <w:r w:rsidRPr="006B53E0">
              <w:rPr>
                <w:rFonts w:ascii="Century Gothic" w:eastAsia="MS PGothic" w:hAnsi="Century Gothic"/>
                <w:b/>
                <w:i/>
                <w:color w:val="FFFFFF"/>
                <w:sz w:val="22"/>
              </w:rPr>
              <w:t>アクセス制御</w:t>
            </w:r>
          </w:p>
        </w:tc>
      </w:tr>
      <w:tr w:rsidR="00735044" w:rsidRPr="006B53E0" w14:paraId="1E20DC6E" w14:textId="77777777" w:rsidTr="006B53E0">
        <w:tblPrEx>
          <w:tblBorders>
            <w:top w:val="none" w:sz="0" w:space="0" w:color="auto"/>
          </w:tblBorders>
        </w:tblPrEx>
        <w:trPr>
          <w:trHeight w:val="708"/>
        </w:trPr>
        <w:tc>
          <w:tcPr>
            <w:tcW w:w="1756" w:type="dxa"/>
            <w:tcBorders>
              <w:left w:val="single" w:sz="4" w:space="0" w:color="B2B2B2"/>
              <w:bottom w:val="single" w:sz="4" w:space="0" w:color="B2B2B2"/>
              <w:right w:val="single" w:sz="4" w:space="0" w:color="B2B2B2"/>
            </w:tcBorders>
            <w:vAlign w:val="center"/>
          </w:tcPr>
          <w:p w14:paraId="346D7348"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9.1</w:t>
            </w:r>
          </w:p>
        </w:tc>
        <w:tc>
          <w:tcPr>
            <w:tcW w:w="4306" w:type="dxa"/>
            <w:tcBorders>
              <w:bottom w:val="single" w:sz="4" w:space="0" w:color="B2B2B2"/>
              <w:right w:val="single" w:sz="4" w:space="0" w:color="B2B2B2"/>
            </w:tcBorders>
            <w:vAlign w:val="center"/>
          </w:tcPr>
          <w:p w14:paraId="65EC6D8A"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利用者の資産登録と登録解除に関する明確なポリシーがあること。</w:t>
            </w:r>
          </w:p>
        </w:tc>
        <w:tc>
          <w:tcPr>
            <w:tcW w:w="1532" w:type="dxa"/>
            <w:tcBorders>
              <w:bottom w:val="single" w:sz="4" w:space="0" w:color="B2B2B2"/>
              <w:right w:val="single" w:sz="4" w:space="0" w:color="B2B2B2"/>
            </w:tcBorders>
            <w:vAlign w:val="center"/>
          </w:tcPr>
          <w:p w14:paraId="3A3345EA"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5C0DE25F"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1BB2317A"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1CB15CD7" w14:textId="77777777" w:rsidTr="006B53E0">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6DB529E5"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9.2</w:t>
            </w:r>
          </w:p>
        </w:tc>
        <w:tc>
          <w:tcPr>
            <w:tcW w:w="4306" w:type="dxa"/>
            <w:tcBorders>
              <w:bottom w:val="single" w:sz="4" w:space="0" w:color="B2B2B2"/>
              <w:right w:val="single" w:sz="4" w:space="0" w:color="B2B2B2"/>
            </w:tcBorders>
            <w:vAlign w:val="center"/>
          </w:tcPr>
          <w:p w14:paraId="5A153066"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利用者アクセスの提供に関する明確なポリシーがあること。</w:t>
            </w:r>
          </w:p>
        </w:tc>
        <w:tc>
          <w:tcPr>
            <w:tcW w:w="1532" w:type="dxa"/>
            <w:tcBorders>
              <w:bottom w:val="single" w:sz="4" w:space="0" w:color="B2B2B2"/>
              <w:right w:val="single" w:sz="4" w:space="0" w:color="B2B2B2"/>
            </w:tcBorders>
            <w:vAlign w:val="center"/>
          </w:tcPr>
          <w:p w14:paraId="79EE9CC8"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52019BCB"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22C28D3F"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54C0753F" w14:textId="77777777" w:rsidTr="006B53E0">
        <w:tblPrEx>
          <w:tblBorders>
            <w:top w:val="none" w:sz="0" w:space="0" w:color="auto"/>
          </w:tblBorders>
        </w:tblPrEx>
        <w:trPr>
          <w:trHeight w:val="708"/>
        </w:trPr>
        <w:tc>
          <w:tcPr>
            <w:tcW w:w="1756" w:type="dxa"/>
            <w:tcBorders>
              <w:left w:val="single" w:sz="4" w:space="0" w:color="B2B2B2"/>
              <w:bottom w:val="single" w:sz="4" w:space="0" w:color="B2B2B2"/>
              <w:right w:val="single" w:sz="4" w:space="0" w:color="B2B2B2"/>
            </w:tcBorders>
            <w:vAlign w:val="center"/>
          </w:tcPr>
          <w:p w14:paraId="5B436B5C"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9.3</w:t>
            </w:r>
          </w:p>
        </w:tc>
        <w:tc>
          <w:tcPr>
            <w:tcW w:w="4306" w:type="dxa"/>
            <w:tcBorders>
              <w:bottom w:val="single" w:sz="4" w:space="0" w:color="B2B2B2"/>
              <w:right w:val="single" w:sz="4" w:space="0" w:color="B2B2B2"/>
            </w:tcBorders>
            <w:vAlign w:val="center"/>
          </w:tcPr>
          <w:p w14:paraId="447A9EA9"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特権アクセス権の管理に関する明確なポリシーがあること。</w:t>
            </w:r>
          </w:p>
        </w:tc>
        <w:tc>
          <w:tcPr>
            <w:tcW w:w="1532" w:type="dxa"/>
            <w:tcBorders>
              <w:bottom w:val="single" w:sz="4" w:space="0" w:color="B2B2B2"/>
              <w:right w:val="single" w:sz="4" w:space="0" w:color="B2B2B2"/>
            </w:tcBorders>
            <w:vAlign w:val="center"/>
          </w:tcPr>
          <w:p w14:paraId="2F258500"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4D6C0F0A"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4589DBC2"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15529348" w14:textId="77777777" w:rsidTr="006B53E0">
        <w:tblPrEx>
          <w:tblBorders>
            <w:top w:val="none" w:sz="0" w:space="0" w:color="auto"/>
          </w:tblBorders>
        </w:tblPrEx>
        <w:trPr>
          <w:trHeight w:val="748"/>
        </w:trPr>
        <w:tc>
          <w:tcPr>
            <w:tcW w:w="1756" w:type="dxa"/>
            <w:tcBorders>
              <w:top w:val="single" w:sz="4" w:space="0" w:color="B2B2B2"/>
              <w:left w:val="single" w:sz="4" w:space="0" w:color="B2B2B2"/>
              <w:bottom w:val="single" w:sz="4" w:space="0" w:color="B2B2B2"/>
              <w:right w:val="single" w:sz="4" w:space="0" w:color="B2B2B2"/>
            </w:tcBorders>
            <w:vAlign w:val="center"/>
          </w:tcPr>
          <w:p w14:paraId="765ECE92"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9.4</w:t>
            </w:r>
          </w:p>
        </w:tc>
        <w:tc>
          <w:tcPr>
            <w:tcW w:w="4306" w:type="dxa"/>
            <w:tcBorders>
              <w:top w:val="single" w:sz="4" w:space="0" w:color="B2B2B2"/>
              <w:bottom w:val="single" w:sz="4" w:space="0" w:color="B2B2B2"/>
              <w:right w:val="single" w:sz="4" w:space="0" w:color="B2B2B2"/>
            </w:tcBorders>
            <w:vAlign w:val="center"/>
          </w:tcPr>
          <w:p w14:paraId="42E48BC2" w14:textId="25A50EB2"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利用者の秘密認証情報の管理に関する明確なポリシーがあること。</w:t>
            </w:r>
          </w:p>
        </w:tc>
        <w:tc>
          <w:tcPr>
            <w:tcW w:w="1532" w:type="dxa"/>
            <w:tcBorders>
              <w:top w:val="single" w:sz="4" w:space="0" w:color="B2B2B2"/>
              <w:bottom w:val="single" w:sz="4" w:space="0" w:color="B2B2B2"/>
              <w:right w:val="single" w:sz="4" w:space="0" w:color="B2B2B2"/>
            </w:tcBorders>
            <w:vAlign w:val="center"/>
          </w:tcPr>
          <w:p w14:paraId="54D26DF0"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top w:val="single" w:sz="4" w:space="0" w:color="B2B2B2"/>
              <w:bottom w:val="single" w:sz="4" w:space="0" w:color="B2B2B2"/>
              <w:right w:val="single" w:sz="4" w:space="0" w:color="B2B2B2"/>
            </w:tcBorders>
            <w:vAlign w:val="center"/>
          </w:tcPr>
          <w:p w14:paraId="27D06F93"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top w:val="single" w:sz="4" w:space="0" w:color="B2B2B2"/>
              <w:bottom w:val="single" w:sz="4" w:space="0" w:color="B2B2B2"/>
              <w:right w:val="single" w:sz="4" w:space="0" w:color="B2B2B2"/>
            </w:tcBorders>
            <w:vAlign w:val="center"/>
          </w:tcPr>
          <w:p w14:paraId="025516A6"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04BF0E27" w14:textId="77777777" w:rsidTr="006B53E0">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1BE8F4BF"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9.5</w:t>
            </w:r>
          </w:p>
        </w:tc>
        <w:tc>
          <w:tcPr>
            <w:tcW w:w="4306" w:type="dxa"/>
            <w:tcBorders>
              <w:bottom w:val="single" w:sz="4" w:space="0" w:color="B2B2B2"/>
              <w:right w:val="single" w:sz="4" w:space="0" w:color="B2B2B2"/>
            </w:tcBorders>
            <w:vAlign w:val="center"/>
          </w:tcPr>
          <w:p w14:paraId="530207B8"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利用者アクセス権のレビューに関する明確なポリシーがあること。</w:t>
            </w:r>
          </w:p>
        </w:tc>
        <w:tc>
          <w:tcPr>
            <w:tcW w:w="1532" w:type="dxa"/>
            <w:tcBorders>
              <w:bottom w:val="single" w:sz="4" w:space="0" w:color="B2B2B2"/>
              <w:right w:val="single" w:sz="4" w:space="0" w:color="B2B2B2"/>
            </w:tcBorders>
            <w:vAlign w:val="center"/>
          </w:tcPr>
          <w:p w14:paraId="0FEF10DD"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61669ACA"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384D338A"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481E8CDD" w14:textId="77777777" w:rsidTr="006B53E0">
        <w:tblPrEx>
          <w:tblBorders>
            <w:top w:val="none" w:sz="0" w:space="0" w:color="auto"/>
          </w:tblBorders>
        </w:tblPrEx>
        <w:trPr>
          <w:trHeight w:val="708"/>
        </w:trPr>
        <w:tc>
          <w:tcPr>
            <w:tcW w:w="1756" w:type="dxa"/>
            <w:tcBorders>
              <w:left w:val="single" w:sz="4" w:space="0" w:color="B2B2B2"/>
              <w:bottom w:val="single" w:sz="4" w:space="0" w:color="B2B2B2"/>
              <w:right w:val="single" w:sz="4" w:space="0" w:color="B2B2B2"/>
            </w:tcBorders>
            <w:vAlign w:val="center"/>
          </w:tcPr>
          <w:p w14:paraId="308E998D"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9.6</w:t>
            </w:r>
          </w:p>
        </w:tc>
        <w:tc>
          <w:tcPr>
            <w:tcW w:w="4306" w:type="dxa"/>
            <w:tcBorders>
              <w:bottom w:val="single" w:sz="4" w:space="0" w:color="B2B2B2"/>
              <w:right w:val="single" w:sz="4" w:space="0" w:color="B2B2B2"/>
            </w:tcBorders>
            <w:vAlign w:val="center"/>
          </w:tcPr>
          <w:p w14:paraId="69A59694"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アクセス権の削除または修正に関する明確なポリシーがあること。</w:t>
            </w:r>
          </w:p>
        </w:tc>
        <w:tc>
          <w:tcPr>
            <w:tcW w:w="1532" w:type="dxa"/>
            <w:tcBorders>
              <w:bottom w:val="single" w:sz="4" w:space="0" w:color="B2B2B2"/>
              <w:right w:val="single" w:sz="4" w:space="0" w:color="B2B2B2"/>
            </w:tcBorders>
            <w:vAlign w:val="center"/>
          </w:tcPr>
          <w:p w14:paraId="108E9C3C"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4A0C75EC"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5B14CD8D"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13843AD4" w14:textId="77777777" w:rsidTr="006B53E0">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570ED0AD"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9.7</w:t>
            </w:r>
          </w:p>
        </w:tc>
        <w:tc>
          <w:tcPr>
            <w:tcW w:w="4306" w:type="dxa"/>
            <w:tcBorders>
              <w:bottom w:val="single" w:sz="4" w:space="0" w:color="B2B2B2"/>
              <w:right w:val="single" w:sz="4" w:space="0" w:color="B2B2B2"/>
            </w:tcBorders>
            <w:vAlign w:val="center"/>
          </w:tcPr>
          <w:p w14:paraId="6E68673E"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秘密認証情報の利用に関する明確なポリシーがあること。</w:t>
            </w:r>
          </w:p>
        </w:tc>
        <w:tc>
          <w:tcPr>
            <w:tcW w:w="1532" w:type="dxa"/>
            <w:tcBorders>
              <w:bottom w:val="single" w:sz="4" w:space="0" w:color="B2B2B2"/>
              <w:right w:val="single" w:sz="4" w:space="0" w:color="B2B2B2"/>
            </w:tcBorders>
            <w:vAlign w:val="center"/>
          </w:tcPr>
          <w:p w14:paraId="364DB307"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5DD9F6F9"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0DE489B9"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67E8A52D" w14:textId="77777777" w:rsidTr="006B53E0">
        <w:tblPrEx>
          <w:tblBorders>
            <w:top w:val="none" w:sz="0" w:space="0" w:color="auto"/>
          </w:tblBorders>
        </w:tblPrEx>
        <w:trPr>
          <w:trHeight w:val="708"/>
        </w:trPr>
        <w:tc>
          <w:tcPr>
            <w:tcW w:w="1756" w:type="dxa"/>
            <w:tcBorders>
              <w:left w:val="single" w:sz="4" w:space="0" w:color="B2B2B2"/>
              <w:bottom w:val="single" w:sz="4" w:space="0" w:color="B2B2B2"/>
              <w:right w:val="single" w:sz="4" w:space="0" w:color="B2B2B2"/>
            </w:tcBorders>
            <w:vAlign w:val="center"/>
          </w:tcPr>
          <w:p w14:paraId="52D18878"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9.8</w:t>
            </w:r>
          </w:p>
        </w:tc>
        <w:tc>
          <w:tcPr>
            <w:tcW w:w="4306" w:type="dxa"/>
            <w:tcBorders>
              <w:bottom w:val="single" w:sz="4" w:space="0" w:color="B2B2B2"/>
              <w:right w:val="single" w:sz="4" w:space="0" w:color="B2B2B2"/>
            </w:tcBorders>
            <w:vAlign w:val="center"/>
          </w:tcPr>
          <w:p w14:paraId="4B6D38F0"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情報へのアクセス制限に関する明確なポリシーがあること。</w:t>
            </w:r>
          </w:p>
        </w:tc>
        <w:tc>
          <w:tcPr>
            <w:tcW w:w="1532" w:type="dxa"/>
            <w:tcBorders>
              <w:bottom w:val="single" w:sz="4" w:space="0" w:color="B2B2B2"/>
              <w:right w:val="single" w:sz="4" w:space="0" w:color="B2B2B2"/>
            </w:tcBorders>
            <w:vAlign w:val="center"/>
          </w:tcPr>
          <w:p w14:paraId="382E24C2"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5D44EA96"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37E85A9A"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20A0FDFF" w14:textId="77777777" w:rsidTr="006B53E0">
        <w:tblPrEx>
          <w:tblBorders>
            <w:top w:val="none" w:sz="0" w:space="0" w:color="auto"/>
          </w:tblBorders>
        </w:tblPrEx>
        <w:trPr>
          <w:trHeight w:val="740"/>
        </w:trPr>
        <w:tc>
          <w:tcPr>
            <w:tcW w:w="1756" w:type="dxa"/>
            <w:tcBorders>
              <w:top w:val="single" w:sz="4" w:space="0" w:color="B2B2B2"/>
              <w:left w:val="single" w:sz="4" w:space="0" w:color="B2B2B2"/>
              <w:bottom w:val="single" w:sz="4" w:space="0" w:color="B2B2B2"/>
              <w:right w:val="single" w:sz="4" w:space="0" w:color="B2B2B2"/>
            </w:tcBorders>
            <w:vAlign w:val="center"/>
          </w:tcPr>
          <w:p w14:paraId="6315AA61"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9.9</w:t>
            </w:r>
          </w:p>
        </w:tc>
        <w:tc>
          <w:tcPr>
            <w:tcW w:w="4306" w:type="dxa"/>
            <w:tcBorders>
              <w:top w:val="single" w:sz="4" w:space="0" w:color="B2B2B2"/>
              <w:bottom w:val="single" w:sz="4" w:space="0" w:color="B2B2B2"/>
              <w:right w:val="single" w:sz="4" w:space="0" w:color="B2B2B2"/>
            </w:tcBorders>
            <w:vAlign w:val="center"/>
          </w:tcPr>
          <w:p w14:paraId="51362ED1"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セキュリティに配慮したログイン手順に関する明確なポリシーがあること。</w:t>
            </w:r>
          </w:p>
        </w:tc>
        <w:tc>
          <w:tcPr>
            <w:tcW w:w="1532" w:type="dxa"/>
            <w:tcBorders>
              <w:top w:val="single" w:sz="4" w:space="0" w:color="B2B2B2"/>
              <w:bottom w:val="single" w:sz="4" w:space="0" w:color="B2B2B2"/>
              <w:right w:val="single" w:sz="4" w:space="0" w:color="B2B2B2"/>
            </w:tcBorders>
            <w:vAlign w:val="center"/>
          </w:tcPr>
          <w:p w14:paraId="26AEF121"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top w:val="single" w:sz="4" w:space="0" w:color="B2B2B2"/>
              <w:bottom w:val="single" w:sz="4" w:space="0" w:color="B2B2B2"/>
              <w:right w:val="single" w:sz="4" w:space="0" w:color="B2B2B2"/>
            </w:tcBorders>
            <w:vAlign w:val="center"/>
          </w:tcPr>
          <w:p w14:paraId="2065335E"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top w:val="single" w:sz="4" w:space="0" w:color="B2B2B2"/>
              <w:bottom w:val="single" w:sz="4" w:space="0" w:color="B2B2B2"/>
              <w:right w:val="single" w:sz="4" w:space="0" w:color="B2B2B2"/>
            </w:tcBorders>
            <w:vAlign w:val="center"/>
          </w:tcPr>
          <w:p w14:paraId="65704F59"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48FDAED6" w14:textId="77777777" w:rsidTr="006B53E0">
        <w:tblPrEx>
          <w:tblBorders>
            <w:top w:val="none" w:sz="0" w:space="0" w:color="auto"/>
          </w:tblBorders>
        </w:tblPrEx>
        <w:trPr>
          <w:trHeight w:val="708"/>
        </w:trPr>
        <w:tc>
          <w:tcPr>
            <w:tcW w:w="1756" w:type="dxa"/>
            <w:tcBorders>
              <w:top w:val="single" w:sz="4" w:space="0" w:color="B2B2B2"/>
              <w:left w:val="single" w:sz="4" w:space="0" w:color="B2B2B2"/>
              <w:bottom w:val="single" w:sz="4" w:space="0" w:color="B2B2B2"/>
              <w:right w:val="single" w:sz="4" w:space="0" w:color="B2B2B2"/>
            </w:tcBorders>
            <w:vAlign w:val="center"/>
          </w:tcPr>
          <w:p w14:paraId="5B3CF25B"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lastRenderedPageBreak/>
              <w:t>9.10</w:t>
            </w:r>
          </w:p>
        </w:tc>
        <w:tc>
          <w:tcPr>
            <w:tcW w:w="4306" w:type="dxa"/>
            <w:tcBorders>
              <w:top w:val="single" w:sz="4" w:space="0" w:color="B2B2B2"/>
              <w:bottom w:val="single" w:sz="4" w:space="0" w:color="B2B2B2"/>
              <w:right w:val="single" w:sz="4" w:space="0" w:color="B2B2B2"/>
            </w:tcBorders>
            <w:vAlign w:val="center"/>
          </w:tcPr>
          <w:p w14:paraId="4C2A7B47"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パスワード管理システムに関する明確なポリシーがあること。</w:t>
            </w:r>
          </w:p>
        </w:tc>
        <w:tc>
          <w:tcPr>
            <w:tcW w:w="1532" w:type="dxa"/>
            <w:tcBorders>
              <w:top w:val="single" w:sz="4" w:space="0" w:color="B2B2B2"/>
              <w:bottom w:val="single" w:sz="4" w:space="0" w:color="B2B2B2"/>
              <w:right w:val="single" w:sz="4" w:space="0" w:color="B2B2B2"/>
            </w:tcBorders>
            <w:vAlign w:val="center"/>
          </w:tcPr>
          <w:p w14:paraId="14C8340E"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top w:val="single" w:sz="4" w:space="0" w:color="B2B2B2"/>
              <w:bottom w:val="single" w:sz="4" w:space="0" w:color="B2B2B2"/>
              <w:right w:val="single" w:sz="4" w:space="0" w:color="B2B2B2"/>
            </w:tcBorders>
            <w:vAlign w:val="center"/>
          </w:tcPr>
          <w:p w14:paraId="5F81A7B8"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top w:val="single" w:sz="4" w:space="0" w:color="B2B2B2"/>
              <w:bottom w:val="single" w:sz="4" w:space="0" w:color="B2B2B2"/>
              <w:right w:val="single" w:sz="4" w:space="0" w:color="B2B2B2"/>
            </w:tcBorders>
            <w:vAlign w:val="center"/>
          </w:tcPr>
          <w:p w14:paraId="0C0C2540"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02D262D9" w14:textId="77777777" w:rsidTr="006B53E0">
        <w:tblPrEx>
          <w:tblBorders>
            <w:top w:val="none" w:sz="0" w:space="0" w:color="auto"/>
          </w:tblBorders>
        </w:tblPrEx>
        <w:trPr>
          <w:trHeight w:val="818"/>
        </w:trPr>
        <w:tc>
          <w:tcPr>
            <w:tcW w:w="1756" w:type="dxa"/>
            <w:tcBorders>
              <w:left w:val="single" w:sz="4" w:space="0" w:color="B2B2B2"/>
              <w:bottom w:val="single" w:sz="4" w:space="0" w:color="B2B2B2"/>
              <w:right w:val="single" w:sz="4" w:space="0" w:color="B2B2B2"/>
            </w:tcBorders>
            <w:vAlign w:val="center"/>
          </w:tcPr>
          <w:p w14:paraId="4729367C"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9.11</w:t>
            </w:r>
          </w:p>
        </w:tc>
        <w:tc>
          <w:tcPr>
            <w:tcW w:w="4306" w:type="dxa"/>
            <w:tcBorders>
              <w:bottom w:val="single" w:sz="4" w:space="0" w:color="B2B2B2"/>
              <w:right w:val="single" w:sz="4" w:space="0" w:color="B2B2B2"/>
            </w:tcBorders>
            <w:vAlign w:val="center"/>
          </w:tcPr>
          <w:p w14:paraId="131C1EB9"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特権的なユーティリティ</w:t>
            </w:r>
            <w:r w:rsidRPr="006B53E0">
              <w:rPr>
                <w:rFonts w:ascii="Century Gothic" w:eastAsia="MS PGothic" w:hAnsi="Century Gothic"/>
                <w:color w:val="000000"/>
                <w:sz w:val="20"/>
              </w:rPr>
              <w:t xml:space="preserve"> </w:t>
            </w:r>
            <w:r w:rsidRPr="006B53E0">
              <w:rPr>
                <w:rFonts w:ascii="Century Gothic" w:eastAsia="MS PGothic" w:hAnsi="Century Gothic"/>
                <w:color w:val="000000"/>
                <w:sz w:val="20"/>
              </w:rPr>
              <w:t>プログラムの使用に関する明確なポリシーがあること。</w:t>
            </w:r>
          </w:p>
        </w:tc>
        <w:tc>
          <w:tcPr>
            <w:tcW w:w="1532" w:type="dxa"/>
            <w:tcBorders>
              <w:bottom w:val="single" w:sz="4" w:space="0" w:color="B2B2B2"/>
              <w:right w:val="single" w:sz="4" w:space="0" w:color="B2B2B2"/>
            </w:tcBorders>
            <w:vAlign w:val="center"/>
          </w:tcPr>
          <w:p w14:paraId="38D3535C"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1E31B416"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73D6644A"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6DCF3D8F" w14:textId="77777777" w:rsidTr="006B53E0">
        <w:tblPrEx>
          <w:tblBorders>
            <w:top w:val="none" w:sz="0" w:space="0" w:color="auto"/>
          </w:tblBorders>
        </w:tblPrEx>
        <w:trPr>
          <w:trHeight w:val="804"/>
        </w:trPr>
        <w:tc>
          <w:tcPr>
            <w:tcW w:w="1756" w:type="dxa"/>
            <w:tcBorders>
              <w:left w:val="single" w:sz="4" w:space="0" w:color="B2B2B2"/>
              <w:bottom w:val="single" w:sz="4" w:space="0" w:color="B2B2B2"/>
              <w:right w:val="single" w:sz="4" w:space="0" w:color="B2B2B2"/>
            </w:tcBorders>
            <w:vAlign w:val="center"/>
          </w:tcPr>
          <w:p w14:paraId="5C26CAF7"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9.12</w:t>
            </w:r>
          </w:p>
        </w:tc>
        <w:tc>
          <w:tcPr>
            <w:tcW w:w="4306" w:type="dxa"/>
            <w:tcBorders>
              <w:bottom w:val="single" w:sz="4" w:space="0" w:color="B2B2B2"/>
              <w:right w:val="single" w:sz="4" w:space="0" w:color="B2B2B2"/>
            </w:tcBorders>
            <w:vAlign w:val="center"/>
          </w:tcPr>
          <w:p w14:paraId="57453F0C"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プログラム</w:t>
            </w:r>
            <w:r w:rsidRPr="006B53E0">
              <w:rPr>
                <w:rFonts w:ascii="Century Gothic" w:eastAsia="MS PGothic" w:hAnsi="Century Gothic"/>
                <w:color w:val="000000"/>
                <w:sz w:val="20"/>
              </w:rPr>
              <w:t xml:space="preserve"> </w:t>
            </w:r>
            <w:r w:rsidRPr="006B53E0">
              <w:rPr>
                <w:rFonts w:ascii="Century Gothic" w:eastAsia="MS PGothic" w:hAnsi="Century Gothic"/>
                <w:color w:val="000000"/>
                <w:sz w:val="20"/>
              </w:rPr>
              <w:t>ソース</w:t>
            </w:r>
            <w:r w:rsidRPr="006B53E0">
              <w:rPr>
                <w:rFonts w:ascii="Century Gothic" w:eastAsia="MS PGothic" w:hAnsi="Century Gothic"/>
                <w:color w:val="000000"/>
                <w:sz w:val="20"/>
              </w:rPr>
              <w:t xml:space="preserve"> </w:t>
            </w:r>
            <w:r w:rsidRPr="006B53E0">
              <w:rPr>
                <w:rFonts w:ascii="Century Gothic" w:eastAsia="MS PGothic" w:hAnsi="Century Gothic"/>
                <w:color w:val="000000"/>
                <w:sz w:val="20"/>
              </w:rPr>
              <w:t>コードへのアクセス制御に関する明確なポリシーがあること。</w:t>
            </w:r>
          </w:p>
        </w:tc>
        <w:tc>
          <w:tcPr>
            <w:tcW w:w="1532" w:type="dxa"/>
            <w:tcBorders>
              <w:bottom w:val="single" w:sz="4" w:space="0" w:color="B2B2B2"/>
              <w:right w:val="single" w:sz="4" w:space="0" w:color="B2B2B2"/>
            </w:tcBorders>
            <w:vAlign w:val="center"/>
          </w:tcPr>
          <w:p w14:paraId="16908D9F"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4295D392"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08E25478"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4927D8B3"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4279791B" w14:textId="77777777" w:rsidR="008E6204" w:rsidRPr="006B53E0" w:rsidRDefault="008E6204" w:rsidP="006B53E0">
            <w:pPr>
              <w:autoSpaceDE w:val="0"/>
              <w:autoSpaceDN w:val="0"/>
              <w:adjustRightInd w:val="0"/>
              <w:rPr>
                <w:rFonts w:ascii="Century Gothic" w:eastAsia="MS PGothic" w:hAnsi="Century Gothic" w:cs="Century Gothic"/>
                <w:b/>
                <w:bCs/>
                <w:i/>
                <w:iCs/>
                <w:color w:val="FFFFFF"/>
                <w:sz w:val="22"/>
                <w:szCs w:val="22"/>
              </w:rPr>
            </w:pPr>
            <w:r w:rsidRPr="006B53E0">
              <w:rPr>
                <w:rFonts w:ascii="Century Gothic" w:eastAsia="MS PGothic" w:hAnsi="Century Gothic"/>
                <w:b/>
                <w:i/>
                <w:color w:val="FFFFFF"/>
                <w:sz w:val="22"/>
              </w:rPr>
              <w:t xml:space="preserve">10. </w:t>
            </w:r>
            <w:r w:rsidRPr="006B53E0">
              <w:rPr>
                <w:rFonts w:ascii="Century Gothic" w:eastAsia="MS PGothic" w:hAnsi="Century Gothic"/>
                <w:b/>
                <w:i/>
                <w:color w:val="FFFFFF"/>
                <w:sz w:val="22"/>
              </w:rPr>
              <w:t>暗号化</w:t>
            </w:r>
          </w:p>
        </w:tc>
      </w:tr>
      <w:tr w:rsidR="00735044" w:rsidRPr="006B53E0" w14:paraId="1280BE72" w14:textId="77777777" w:rsidTr="006B53E0">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18B12757"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10.1</w:t>
            </w:r>
          </w:p>
        </w:tc>
        <w:tc>
          <w:tcPr>
            <w:tcW w:w="4306" w:type="dxa"/>
            <w:tcBorders>
              <w:left w:val="single" w:sz="4" w:space="0" w:color="959595"/>
              <w:bottom w:val="single" w:sz="4" w:space="0" w:color="B2B2B2"/>
              <w:right w:val="single" w:sz="4" w:space="0" w:color="959595"/>
            </w:tcBorders>
            <w:vAlign w:val="center"/>
          </w:tcPr>
          <w:p w14:paraId="5F3F060D"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暗号による管理策の利用に関する明確なポリシーがあること。</w:t>
            </w:r>
          </w:p>
        </w:tc>
        <w:tc>
          <w:tcPr>
            <w:tcW w:w="1532" w:type="dxa"/>
            <w:tcBorders>
              <w:bottom w:val="single" w:sz="4" w:space="0" w:color="B2B2B2"/>
              <w:right w:val="single" w:sz="4" w:space="0" w:color="959595"/>
            </w:tcBorders>
            <w:vAlign w:val="center"/>
          </w:tcPr>
          <w:p w14:paraId="0FD80B93"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6E40BAA0"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44447D1E"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36BBCD1C" w14:textId="77777777" w:rsidTr="006B53E0">
        <w:tblPrEx>
          <w:tblBorders>
            <w:top w:val="none" w:sz="0" w:space="0" w:color="auto"/>
          </w:tblBorders>
        </w:tblPrEx>
        <w:trPr>
          <w:trHeight w:val="636"/>
        </w:trPr>
        <w:tc>
          <w:tcPr>
            <w:tcW w:w="1756" w:type="dxa"/>
            <w:tcBorders>
              <w:left w:val="single" w:sz="4" w:space="0" w:color="B2B2B2"/>
              <w:bottom w:val="single" w:sz="4" w:space="0" w:color="B2B2B2"/>
            </w:tcBorders>
            <w:vAlign w:val="center"/>
          </w:tcPr>
          <w:p w14:paraId="7016C705"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10.2</w:t>
            </w:r>
          </w:p>
        </w:tc>
        <w:tc>
          <w:tcPr>
            <w:tcW w:w="4306" w:type="dxa"/>
            <w:tcBorders>
              <w:left w:val="single" w:sz="4" w:space="0" w:color="959595"/>
              <w:bottom w:val="single" w:sz="4" w:space="0" w:color="B2B2B2"/>
              <w:right w:val="single" w:sz="4" w:space="0" w:color="959595"/>
            </w:tcBorders>
            <w:vAlign w:val="center"/>
          </w:tcPr>
          <w:p w14:paraId="34DE0015"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鍵管理に関する明確なポリシーがあること。</w:t>
            </w:r>
          </w:p>
        </w:tc>
        <w:tc>
          <w:tcPr>
            <w:tcW w:w="1532" w:type="dxa"/>
            <w:tcBorders>
              <w:bottom w:val="single" w:sz="4" w:space="0" w:color="B2B2B2"/>
              <w:right w:val="single" w:sz="4" w:space="0" w:color="959595"/>
            </w:tcBorders>
            <w:vAlign w:val="center"/>
          </w:tcPr>
          <w:p w14:paraId="43B5E372"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33E360A2"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34FF06FC"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0A9FD818"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5DB883A9" w14:textId="77777777" w:rsidR="008E6204" w:rsidRPr="006B53E0" w:rsidRDefault="008E6204" w:rsidP="006B53E0">
            <w:pPr>
              <w:autoSpaceDE w:val="0"/>
              <w:autoSpaceDN w:val="0"/>
              <w:adjustRightInd w:val="0"/>
              <w:rPr>
                <w:rFonts w:ascii="Century Gothic" w:eastAsia="MS PGothic" w:hAnsi="Century Gothic" w:cs="Century Gothic"/>
                <w:b/>
                <w:bCs/>
                <w:i/>
                <w:iCs/>
                <w:color w:val="FFFFFF"/>
                <w:sz w:val="22"/>
                <w:szCs w:val="22"/>
              </w:rPr>
            </w:pPr>
            <w:r w:rsidRPr="006B53E0">
              <w:rPr>
                <w:rFonts w:ascii="Century Gothic" w:eastAsia="MS PGothic" w:hAnsi="Century Gothic"/>
                <w:b/>
                <w:i/>
                <w:color w:val="FFFFFF"/>
                <w:sz w:val="22"/>
              </w:rPr>
              <w:t xml:space="preserve">11. </w:t>
            </w:r>
            <w:r w:rsidRPr="006B53E0">
              <w:rPr>
                <w:rFonts w:ascii="Century Gothic" w:eastAsia="MS PGothic" w:hAnsi="Century Gothic"/>
                <w:b/>
                <w:i/>
                <w:color w:val="FFFFFF"/>
                <w:sz w:val="22"/>
              </w:rPr>
              <w:t>物理的および環境的セキュリティ</w:t>
            </w:r>
          </w:p>
        </w:tc>
      </w:tr>
      <w:tr w:rsidR="00735044" w:rsidRPr="006B53E0" w14:paraId="3084DB0A" w14:textId="77777777" w:rsidTr="006B53E0">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3131C133"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11.1</w:t>
            </w:r>
          </w:p>
        </w:tc>
        <w:tc>
          <w:tcPr>
            <w:tcW w:w="4306" w:type="dxa"/>
            <w:tcBorders>
              <w:left w:val="single" w:sz="4" w:space="0" w:color="959595"/>
              <w:bottom w:val="single" w:sz="4" w:space="0" w:color="B2B2B2"/>
              <w:right w:val="single" w:sz="4" w:space="0" w:color="959595"/>
            </w:tcBorders>
            <w:vAlign w:val="center"/>
          </w:tcPr>
          <w:p w14:paraId="5CCD8902"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物理的セキュリティ境界に関する明確なポリシーがあること。</w:t>
            </w:r>
          </w:p>
        </w:tc>
        <w:tc>
          <w:tcPr>
            <w:tcW w:w="1532" w:type="dxa"/>
            <w:tcBorders>
              <w:bottom w:val="single" w:sz="4" w:space="0" w:color="B2B2B2"/>
              <w:right w:val="single" w:sz="4" w:space="0" w:color="959595"/>
            </w:tcBorders>
            <w:vAlign w:val="center"/>
          </w:tcPr>
          <w:p w14:paraId="540DF681"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36B69878"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1603F2C3"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051E0FE4" w14:textId="77777777" w:rsidTr="006B53E0">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73D3CAF2"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11.2.</w:t>
            </w:r>
          </w:p>
        </w:tc>
        <w:tc>
          <w:tcPr>
            <w:tcW w:w="4306" w:type="dxa"/>
            <w:tcBorders>
              <w:left w:val="single" w:sz="4" w:space="0" w:color="959595"/>
              <w:bottom w:val="single" w:sz="4" w:space="0" w:color="B2B2B2"/>
              <w:right w:val="single" w:sz="4" w:space="0" w:color="959595"/>
            </w:tcBorders>
            <w:vAlign w:val="center"/>
          </w:tcPr>
          <w:p w14:paraId="1F1DAE96"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物理的入退管理策に関する明確なポリシーがあること。</w:t>
            </w:r>
          </w:p>
        </w:tc>
        <w:tc>
          <w:tcPr>
            <w:tcW w:w="1532" w:type="dxa"/>
            <w:tcBorders>
              <w:bottom w:val="single" w:sz="4" w:space="0" w:color="B2B2B2"/>
              <w:right w:val="single" w:sz="4" w:space="0" w:color="959595"/>
            </w:tcBorders>
            <w:vAlign w:val="center"/>
          </w:tcPr>
          <w:p w14:paraId="50BF6FF5"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5B36DE12"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62F25119"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25F530D6" w14:textId="77777777" w:rsidTr="006B53E0">
        <w:tblPrEx>
          <w:tblBorders>
            <w:top w:val="none" w:sz="0" w:space="0" w:color="auto"/>
          </w:tblBorders>
        </w:tblPrEx>
        <w:trPr>
          <w:trHeight w:val="708"/>
        </w:trPr>
        <w:tc>
          <w:tcPr>
            <w:tcW w:w="1756" w:type="dxa"/>
            <w:tcBorders>
              <w:top w:val="single" w:sz="4" w:space="0" w:color="B2B2B2"/>
              <w:left w:val="single" w:sz="4" w:space="0" w:color="B2B2B2"/>
              <w:bottom w:val="single" w:sz="4" w:space="0" w:color="B2B2B2"/>
            </w:tcBorders>
            <w:vAlign w:val="center"/>
          </w:tcPr>
          <w:p w14:paraId="6D544F34"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11.3</w:t>
            </w:r>
          </w:p>
        </w:tc>
        <w:tc>
          <w:tcPr>
            <w:tcW w:w="4306" w:type="dxa"/>
            <w:tcBorders>
              <w:top w:val="single" w:sz="4" w:space="0" w:color="B2B2B2"/>
              <w:left w:val="single" w:sz="4" w:space="0" w:color="959595"/>
              <w:bottom w:val="single" w:sz="4" w:space="0" w:color="B2B2B2"/>
              <w:right w:val="single" w:sz="4" w:space="0" w:color="959595"/>
            </w:tcBorders>
            <w:vAlign w:val="center"/>
          </w:tcPr>
          <w:p w14:paraId="566F72A1"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オフィス、部屋、施設のセキュリティに関する明確なポリシーがあること。</w:t>
            </w:r>
          </w:p>
        </w:tc>
        <w:tc>
          <w:tcPr>
            <w:tcW w:w="1532" w:type="dxa"/>
            <w:tcBorders>
              <w:top w:val="single" w:sz="4" w:space="0" w:color="B2B2B2"/>
              <w:bottom w:val="single" w:sz="4" w:space="0" w:color="B2B2B2"/>
              <w:right w:val="single" w:sz="4" w:space="0" w:color="959595"/>
            </w:tcBorders>
            <w:vAlign w:val="center"/>
          </w:tcPr>
          <w:p w14:paraId="0C8D642E"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top w:val="single" w:sz="4" w:space="0" w:color="B2B2B2"/>
              <w:bottom w:val="single" w:sz="4" w:space="0" w:color="B2B2B2"/>
              <w:right w:val="single" w:sz="4" w:space="0" w:color="B2B2B2"/>
            </w:tcBorders>
            <w:vAlign w:val="center"/>
          </w:tcPr>
          <w:p w14:paraId="2748FC73"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top w:val="single" w:sz="4" w:space="0" w:color="B2B2B2"/>
              <w:left w:val="single" w:sz="4" w:space="0" w:color="959595"/>
              <w:bottom w:val="single" w:sz="4" w:space="0" w:color="B2B2B2"/>
              <w:right w:val="single" w:sz="4" w:space="0" w:color="B2B2B2"/>
            </w:tcBorders>
            <w:vAlign w:val="center"/>
          </w:tcPr>
          <w:p w14:paraId="3609830C"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3D9E98BE" w14:textId="77777777" w:rsidTr="006B53E0">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4A5F548A"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11.4</w:t>
            </w:r>
          </w:p>
        </w:tc>
        <w:tc>
          <w:tcPr>
            <w:tcW w:w="4306" w:type="dxa"/>
            <w:tcBorders>
              <w:left w:val="single" w:sz="4" w:space="0" w:color="959595"/>
              <w:bottom w:val="single" w:sz="4" w:space="0" w:color="B2B2B2"/>
              <w:right w:val="single" w:sz="4" w:space="0" w:color="959595"/>
            </w:tcBorders>
            <w:vAlign w:val="center"/>
          </w:tcPr>
          <w:p w14:paraId="463B00F5"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外部および環境の脅威からの保護に関する明確なポリシーがあること。</w:t>
            </w:r>
          </w:p>
        </w:tc>
        <w:tc>
          <w:tcPr>
            <w:tcW w:w="1532" w:type="dxa"/>
            <w:tcBorders>
              <w:bottom w:val="single" w:sz="4" w:space="0" w:color="B2B2B2"/>
              <w:right w:val="single" w:sz="4" w:space="0" w:color="959595"/>
            </w:tcBorders>
            <w:vAlign w:val="center"/>
          </w:tcPr>
          <w:p w14:paraId="60A09423"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0B5FFA74"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7C17F1A7"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3DDADCF4" w14:textId="77777777" w:rsidTr="006B53E0">
        <w:tblPrEx>
          <w:tblBorders>
            <w:top w:val="none" w:sz="0" w:space="0" w:color="auto"/>
          </w:tblBorders>
        </w:tblPrEx>
        <w:trPr>
          <w:trHeight w:val="803"/>
        </w:trPr>
        <w:tc>
          <w:tcPr>
            <w:tcW w:w="1756" w:type="dxa"/>
            <w:tcBorders>
              <w:top w:val="single" w:sz="4" w:space="0" w:color="B2B2B2"/>
              <w:left w:val="single" w:sz="4" w:space="0" w:color="B2B2B2"/>
              <w:bottom w:val="single" w:sz="4" w:space="0" w:color="B2B2B2"/>
            </w:tcBorders>
            <w:vAlign w:val="center"/>
          </w:tcPr>
          <w:p w14:paraId="08567B48"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11.5</w:t>
            </w:r>
          </w:p>
        </w:tc>
        <w:tc>
          <w:tcPr>
            <w:tcW w:w="4306" w:type="dxa"/>
            <w:tcBorders>
              <w:top w:val="single" w:sz="4" w:space="0" w:color="B2B2B2"/>
              <w:left w:val="single" w:sz="4" w:space="0" w:color="959595"/>
              <w:bottom w:val="single" w:sz="4" w:space="0" w:color="B2B2B2"/>
              <w:right w:val="single" w:sz="4" w:space="0" w:color="959595"/>
            </w:tcBorders>
            <w:vAlign w:val="center"/>
          </w:tcPr>
          <w:p w14:paraId="78C42CDB" w14:textId="5A796E8D"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セキュリティを保つべき領域での作業に関する明確なポリシーがあること。</w:t>
            </w:r>
          </w:p>
        </w:tc>
        <w:tc>
          <w:tcPr>
            <w:tcW w:w="1532" w:type="dxa"/>
            <w:tcBorders>
              <w:top w:val="single" w:sz="4" w:space="0" w:color="B2B2B2"/>
              <w:bottom w:val="single" w:sz="4" w:space="0" w:color="B2B2B2"/>
              <w:right w:val="single" w:sz="4" w:space="0" w:color="959595"/>
            </w:tcBorders>
            <w:vAlign w:val="center"/>
          </w:tcPr>
          <w:p w14:paraId="18F9B423"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top w:val="single" w:sz="4" w:space="0" w:color="B2B2B2"/>
              <w:bottom w:val="single" w:sz="4" w:space="0" w:color="B2B2B2"/>
              <w:right w:val="single" w:sz="4" w:space="0" w:color="B2B2B2"/>
            </w:tcBorders>
            <w:vAlign w:val="center"/>
          </w:tcPr>
          <w:p w14:paraId="3E806FD1"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top w:val="single" w:sz="4" w:space="0" w:color="B2B2B2"/>
              <w:left w:val="single" w:sz="4" w:space="0" w:color="959595"/>
              <w:bottom w:val="single" w:sz="4" w:space="0" w:color="B2B2B2"/>
              <w:right w:val="single" w:sz="4" w:space="0" w:color="B2B2B2"/>
            </w:tcBorders>
            <w:vAlign w:val="center"/>
          </w:tcPr>
          <w:p w14:paraId="604E7B3E"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779E5018" w14:textId="77777777" w:rsidTr="006B53E0">
        <w:tblPrEx>
          <w:tblBorders>
            <w:top w:val="none" w:sz="0" w:space="0" w:color="auto"/>
          </w:tblBorders>
        </w:tblPrEx>
        <w:trPr>
          <w:trHeight w:val="678"/>
        </w:trPr>
        <w:tc>
          <w:tcPr>
            <w:tcW w:w="1756" w:type="dxa"/>
            <w:tcBorders>
              <w:left w:val="single" w:sz="4" w:space="0" w:color="B2B2B2"/>
              <w:bottom w:val="single" w:sz="4" w:space="0" w:color="B2B2B2"/>
            </w:tcBorders>
            <w:vAlign w:val="center"/>
          </w:tcPr>
          <w:p w14:paraId="105B57E8"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11.6</w:t>
            </w:r>
          </w:p>
        </w:tc>
        <w:tc>
          <w:tcPr>
            <w:tcW w:w="4306" w:type="dxa"/>
            <w:tcBorders>
              <w:left w:val="single" w:sz="4" w:space="0" w:color="959595"/>
              <w:bottom w:val="single" w:sz="4" w:space="0" w:color="B2B2B2"/>
              <w:right w:val="single" w:sz="4" w:space="0" w:color="959595"/>
            </w:tcBorders>
            <w:vAlign w:val="center"/>
          </w:tcPr>
          <w:p w14:paraId="1B481BE7" w14:textId="23756E89"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受渡場所に関する明確なポリシーがあること。</w:t>
            </w:r>
          </w:p>
        </w:tc>
        <w:tc>
          <w:tcPr>
            <w:tcW w:w="1532" w:type="dxa"/>
            <w:tcBorders>
              <w:bottom w:val="single" w:sz="4" w:space="0" w:color="B2B2B2"/>
              <w:right w:val="single" w:sz="4" w:space="0" w:color="959595"/>
            </w:tcBorders>
            <w:vAlign w:val="center"/>
          </w:tcPr>
          <w:p w14:paraId="38631E5F"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4D90F7DB"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4D816220"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76A98D27" w14:textId="77777777" w:rsidTr="006B53E0">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0F73AD32"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11.7</w:t>
            </w:r>
          </w:p>
        </w:tc>
        <w:tc>
          <w:tcPr>
            <w:tcW w:w="4306" w:type="dxa"/>
            <w:tcBorders>
              <w:left w:val="single" w:sz="4" w:space="0" w:color="959595"/>
              <w:bottom w:val="single" w:sz="4" w:space="0" w:color="B2B2B2"/>
              <w:right w:val="single" w:sz="4" w:space="0" w:color="959595"/>
            </w:tcBorders>
            <w:vAlign w:val="center"/>
          </w:tcPr>
          <w:p w14:paraId="63C81008"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機器の設置および保護に関する明確なポリシーがあること。</w:t>
            </w:r>
          </w:p>
        </w:tc>
        <w:tc>
          <w:tcPr>
            <w:tcW w:w="1532" w:type="dxa"/>
            <w:tcBorders>
              <w:bottom w:val="single" w:sz="4" w:space="0" w:color="B2B2B2"/>
              <w:right w:val="single" w:sz="4" w:space="0" w:color="959595"/>
            </w:tcBorders>
            <w:vAlign w:val="center"/>
          </w:tcPr>
          <w:p w14:paraId="0D1BFDF1"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05E9C3C5"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74081F66"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0EA176D3" w14:textId="77777777" w:rsidTr="006B53E0">
        <w:tblPrEx>
          <w:tblBorders>
            <w:top w:val="none" w:sz="0" w:space="0" w:color="auto"/>
          </w:tblBorders>
        </w:tblPrEx>
        <w:trPr>
          <w:trHeight w:val="709"/>
        </w:trPr>
        <w:tc>
          <w:tcPr>
            <w:tcW w:w="1756" w:type="dxa"/>
            <w:tcBorders>
              <w:left w:val="single" w:sz="4" w:space="0" w:color="B2B2B2"/>
              <w:bottom w:val="single" w:sz="4" w:space="0" w:color="B2B2B2"/>
            </w:tcBorders>
            <w:vAlign w:val="center"/>
          </w:tcPr>
          <w:p w14:paraId="6199102B"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11.8</w:t>
            </w:r>
          </w:p>
        </w:tc>
        <w:tc>
          <w:tcPr>
            <w:tcW w:w="4306" w:type="dxa"/>
            <w:tcBorders>
              <w:left w:val="single" w:sz="4" w:space="0" w:color="959595"/>
              <w:bottom w:val="single" w:sz="4" w:space="0" w:color="B2B2B2"/>
              <w:right w:val="single" w:sz="4" w:space="0" w:color="959595"/>
            </w:tcBorders>
            <w:vAlign w:val="center"/>
          </w:tcPr>
          <w:p w14:paraId="480E3D54"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サポート</w:t>
            </w:r>
            <w:r w:rsidRPr="006B53E0">
              <w:rPr>
                <w:rFonts w:ascii="Century Gothic" w:eastAsia="MS PGothic" w:hAnsi="Century Gothic"/>
                <w:color w:val="000000"/>
                <w:sz w:val="20"/>
              </w:rPr>
              <w:t xml:space="preserve"> </w:t>
            </w:r>
            <w:r w:rsidRPr="006B53E0">
              <w:rPr>
                <w:rFonts w:ascii="Century Gothic" w:eastAsia="MS PGothic" w:hAnsi="Century Gothic"/>
                <w:color w:val="000000"/>
                <w:sz w:val="20"/>
              </w:rPr>
              <w:t>ユーティリティに関する明確なポリシーがあること。</w:t>
            </w:r>
          </w:p>
        </w:tc>
        <w:tc>
          <w:tcPr>
            <w:tcW w:w="1532" w:type="dxa"/>
            <w:tcBorders>
              <w:bottom w:val="single" w:sz="4" w:space="0" w:color="B2B2B2"/>
              <w:right w:val="single" w:sz="4" w:space="0" w:color="959595"/>
            </w:tcBorders>
            <w:vAlign w:val="center"/>
          </w:tcPr>
          <w:p w14:paraId="65539515"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528B311A"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40E7908E"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2D36B704" w14:textId="77777777" w:rsidTr="006B53E0">
        <w:tblPrEx>
          <w:tblBorders>
            <w:top w:val="none" w:sz="0" w:space="0" w:color="auto"/>
          </w:tblBorders>
        </w:tblPrEx>
        <w:trPr>
          <w:trHeight w:val="701"/>
        </w:trPr>
        <w:tc>
          <w:tcPr>
            <w:tcW w:w="1756" w:type="dxa"/>
            <w:tcBorders>
              <w:left w:val="single" w:sz="4" w:space="0" w:color="B2B2B2"/>
              <w:bottom w:val="single" w:sz="4" w:space="0" w:color="B2B2B2"/>
            </w:tcBorders>
            <w:vAlign w:val="center"/>
          </w:tcPr>
          <w:p w14:paraId="63582AF5"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11.9</w:t>
            </w:r>
          </w:p>
        </w:tc>
        <w:tc>
          <w:tcPr>
            <w:tcW w:w="4306" w:type="dxa"/>
            <w:tcBorders>
              <w:left w:val="single" w:sz="4" w:space="0" w:color="959595"/>
              <w:bottom w:val="single" w:sz="4" w:space="0" w:color="B2B2B2"/>
              <w:right w:val="single" w:sz="4" w:space="0" w:color="959595"/>
            </w:tcBorders>
            <w:vAlign w:val="center"/>
          </w:tcPr>
          <w:p w14:paraId="4874DC95"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ケーブル配線のセキュリティに関する明確なポリシーがあること。</w:t>
            </w:r>
          </w:p>
        </w:tc>
        <w:tc>
          <w:tcPr>
            <w:tcW w:w="1532" w:type="dxa"/>
            <w:tcBorders>
              <w:bottom w:val="single" w:sz="4" w:space="0" w:color="B2B2B2"/>
              <w:right w:val="single" w:sz="4" w:space="0" w:color="959595"/>
            </w:tcBorders>
            <w:vAlign w:val="center"/>
          </w:tcPr>
          <w:p w14:paraId="463F2954"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00215642"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19F6D42E"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3544D362" w14:textId="77777777" w:rsidTr="006B53E0">
        <w:tblPrEx>
          <w:tblBorders>
            <w:top w:val="none" w:sz="0" w:space="0" w:color="auto"/>
          </w:tblBorders>
        </w:tblPrEx>
        <w:trPr>
          <w:trHeight w:val="650"/>
        </w:trPr>
        <w:tc>
          <w:tcPr>
            <w:tcW w:w="1756" w:type="dxa"/>
            <w:tcBorders>
              <w:left w:val="single" w:sz="4" w:space="0" w:color="B2B2B2"/>
              <w:bottom w:val="single" w:sz="4" w:space="0" w:color="B2B2B2"/>
            </w:tcBorders>
            <w:vAlign w:val="center"/>
          </w:tcPr>
          <w:p w14:paraId="2717CF2E"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11.10</w:t>
            </w:r>
          </w:p>
        </w:tc>
        <w:tc>
          <w:tcPr>
            <w:tcW w:w="4306" w:type="dxa"/>
            <w:tcBorders>
              <w:left w:val="single" w:sz="4" w:space="0" w:color="959595"/>
              <w:bottom w:val="single" w:sz="4" w:space="0" w:color="B2B2B2"/>
              <w:right w:val="single" w:sz="4" w:space="0" w:color="959595"/>
            </w:tcBorders>
            <w:vAlign w:val="center"/>
          </w:tcPr>
          <w:p w14:paraId="5773E2A3"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装置の保守に関する明確なポリシーがあること。</w:t>
            </w:r>
          </w:p>
        </w:tc>
        <w:tc>
          <w:tcPr>
            <w:tcW w:w="1532" w:type="dxa"/>
            <w:tcBorders>
              <w:bottom w:val="single" w:sz="4" w:space="0" w:color="B2B2B2"/>
              <w:right w:val="single" w:sz="4" w:space="0" w:color="959595"/>
            </w:tcBorders>
            <w:vAlign w:val="center"/>
          </w:tcPr>
          <w:p w14:paraId="13CA79A2"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59A8FD56"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430BC301"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07480473" w14:textId="77777777" w:rsidTr="006B53E0">
        <w:tblPrEx>
          <w:tblBorders>
            <w:top w:val="none" w:sz="0" w:space="0" w:color="auto"/>
          </w:tblBorders>
        </w:tblPrEx>
        <w:trPr>
          <w:trHeight w:val="650"/>
        </w:trPr>
        <w:tc>
          <w:tcPr>
            <w:tcW w:w="1756" w:type="dxa"/>
            <w:tcBorders>
              <w:left w:val="single" w:sz="4" w:space="0" w:color="B2B2B2"/>
              <w:bottom w:val="single" w:sz="4" w:space="0" w:color="B2B2B2"/>
            </w:tcBorders>
            <w:vAlign w:val="center"/>
          </w:tcPr>
          <w:p w14:paraId="2C6E1E29"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11.11</w:t>
            </w:r>
          </w:p>
        </w:tc>
        <w:tc>
          <w:tcPr>
            <w:tcW w:w="4306" w:type="dxa"/>
            <w:tcBorders>
              <w:left w:val="single" w:sz="4" w:space="0" w:color="959595"/>
              <w:bottom w:val="single" w:sz="4" w:space="0" w:color="B2B2B2"/>
              <w:right w:val="single" w:sz="4" w:space="0" w:color="959595"/>
            </w:tcBorders>
            <w:vAlign w:val="center"/>
          </w:tcPr>
          <w:p w14:paraId="1787D048"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資産の移動に関する明確なポリシーがあること。</w:t>
            </w:r>
          </w:p>
        </w:tc>
        <w:tc>
          <w:tcPr>
            <w:tcW w:w="1532" w:type="dxa"/>
            <w:tcBorders>
              <w:bottom w:val="single" w:sz="4" w:space="0" w:color="B2B2B2"/>
              <w:right w:val="single" w:sz="4" w:space="0" w:color="959595"/>
            </w:tcBorders>
            <w:vAlign w:val="center"/>
          </w:tcPr>
          <w:p w14:paraId="504E1546"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5E930455"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491A0BEB"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675CA544" w14:textId="77777777" w:rsidTr="006B53E0">
        <w:tblPrEx>
          <w:tblBorders>
            <w:top w:val="none" w:sz="0" w:space="0" w:color="auto"/>
          </w:tblBorders>
        </w:tblPrEx>
        <w:trPr>
          <w:trHeight w:val="804"/>
        </w:trPr>
        <w:tc>
          <w:tcPr>
            <w:tcW w:w="1756" w:type="dxa"/>
            <w:tcBorders>
              <w:top w:val="single" w:sz="4" w:space="0" w:color="B2B2B2"/>
              <w:left w:val="single" w:sz="4" w:space="0" w:color="B2B2B2"/>
              <w:bottom w:val="single" w:sz="4" w:space="0" w:color="B2B2B2"/>
            </w:tcBorders>
            <w:vAlign w:val="center"/>
          </w:tcPr>
          <w:p w14:paraId="70DF6D97"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11.12</w:t>
            </w:r>
          </w:p>
        </w:tc>
        <w:tc>
          <w:tcPr>
            <w:tcW w:w="4306" w:type="dxa"/>
            <w:tcBorders>
              <w:top w:val="single" w:sz="4" w:space="0" w:color="B2B2B2"/>
              <w:left w:val="single" w:sz="4" w:space="0" w:color="959595"/>
              <w:bottom w:val="single" w:sz="4" w:space="0" w:color="B2B2B2"/>
              <w:right w:val="single" w:sz="4" w:space="0" w:color="959595"/>
            </w:tcBorders>
            <w:vAlign w:val="center"/>
          </w:tcPr>
          <w:p w14:paraId="467C3470"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構外にある機器および資産のセキュリティに関する明確なポリシーがあること。</w:t>
            </w:r>
          </w:p>
        </w:tc>
        <w:tc>
          <w:tcPr>
            <w:tcW w:w="1532" w:type="dxa"/>
            <w:tcBorders>
              <w:top w:val="single" w:sz="4" w:space="0" w:color="B2B2B2"/>
              <w:bottom w:val="single" w:sz="4" w:space="0" w:color="B2B2B2"/>
              <w:right w:val="single" w:sz="4" w:space="0" w:color="959595"/>
            </w:tcBorders>
            <w:vAlign w:val="center"/>
          </w:tcPr>
          <w:p w14:paraId="25F48CD3"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top w:val="single" w:sz="4" w:space="0" w:color="B2B2B2"/>
              <w:bottom w:val="single" w:sz="4" w:space="0" w:color="B2B2B2"/>
              <w:right w:val="single" w:sz="4" w:space="0" w:color="B2B2B2"/>
            </w:tcBorders>
            <w:vAlign w:val="center"/>
          </w:tcPr>
          <w:p w14:paraId="31CB2FDA"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top w:val="single" w:sz="4" w:space="0" w:color="B2B2B2"/>
              <w:left w:val="single" w:sz="4" w:space="0" w:color="959595"/>
              <w:bottom w:val="single" w:sz="4" w:space="0" w:color="B2B2B2"/>
              <w:right w:val="single" w:sz="4" w:space="0" w:color="B2B2B2"/>
            </w:tcBorders>
            <w:vAlign w:val="center"/>
          </w:tcPr>
          <w:p w14:paraId="5AF796AF"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6690449A" w14:textId="77777777" w:rsidTr="006B53E0">
        <w:tblPrEx>
          <w:tblBorders>
            <w:top w:val="none" w:sz="0" w:space="0" w:color="auto"/>
          </w:tblBorders>
        </w:tblPrEx>
        <w:trPr>
          <w:trHeight w:val="903"/>
        </w:trPr>
        <w:tc>
          <w:tcPr>
            <w:tcW w:w="1756" w:type="dxa"/>
            <w:tcBorders>
              <w:left w:val="single" w:sz="4" w:space="0" w:color="B2B2B2"/>
              <w:bottom w:val="single" w:sz="4" w:space="0" w:color="B2B2B2"/>
            </w:tcBorders>
            <w:vAlign w:val="center"/>
          </w:tcPr>
          <w:p w14:paraId="683D1EE8"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11.13</w:t>
            </w:r>
          </w:p>
        </w:tc>
        <w:tc>
          <w:tcPr>
            <w:tcW w:w="4306" w:type="dxa"/>
            <w:tcBorders>
              <w:left w:val="single" w:sz="4" w:space="0" w:color="959595"/>
              <w:bottom w:val="single" w:sz="4" w:space="0" w:color="B2B2B2"/>
              <w:right w:val="single" w:sz="4" w:space="0" w:color="959595"/>
            </w:tcBorders>
            <w:vAlign w:val="center"/>
          </w:tcPr>
          <w:p w14:paraId="0BD79821" w14:textId="7F9306B6"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装置のセキュリティを保った処分または再利用に関するポリシーがあること。</w:t>
            </w:r>
          </w:p>
        </w:tc>
        <w:tc>
          <w:tcPr>
            <w:tcW w:w="1532" w:type="dxa"/>
            <w:tcBorders>
              <w:bottom w:val="single" w:sz="4" w:space="0" w:color="B2B2B2"/>
              <w:right w:val="single" w:sz="4" w:space="0" w:color="959595"/>
            </w:tcBorders>
            <w:vAlign w:val="center"/>
          </w:tcPr>
          <w:p w14:paraId="68F3E867"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70279D05"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3ABFAE58"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437C7D59" w14:textId="77777777" w:rsidTr="006B53E0">
        <w:tblPrEx>
          <w:tblBorders>
            <w:top w:val="none" w:sz="0" w:space="0" w:color="auto"/>
          </w:tblBorders>
        </w:tblPrEx>
        <w:trPr>
          <w:trHeight w:val="710"/>
        </w:trPr>
        <w:tc>
          <w:tcPr>
            <w:tcW w:w="1756" w:type="dxa"/>
            <w:tcBorders>
              <w:top w:val="single" w:sz="4" w:space="0" w:color="B2B2B2"/>
              <w:left w:val="single" w:sz="4" w:space="0" w:color="B2B2B2"/>
              <w:bottom w:val="single" w:sz="4" w:space="0" w:color="B2B2B2"/>
            </w:tcBorders>
            <w:vAlign w:val="center"/>
          </w:tcPr>
          <w:p w14:paraId="47A4B198"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11.14</w:t>
            </w:r>
          </w:p>
        </w:tc>
        <w:tc>
          <w:tcPr>
            <w:tcW w:w="4306" w:type="dxa"/>
            <w:tcBorders>
              <w:top w:val="single" w:sz="4" w:space="0" w:color="B2B2B2"/>
              <w:left w:val="single" w:sz="4" w:space="0" w:color="959595"/>
              <w:bottom w:val="single" w:sz="4" w:space="0" w:color="B2B2B2"/>
              <w:right w:val="single" w:sz="4" w:space="0" w:color="959595"/>
            </w:tcBorders>
            <w:vAlign w:val="center"/>
          </w:tcPr>
          <w:p w14:paraId="143DF268"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無人状態にある利用者装置に関する明確なポリシーがあること。</w:t>
            </w:r>
          </w:p>
        </w:tc>
        <w:tc>
          <w:tcPr>
            <w:tcW w:w="1532" w:type="dxa"/>
            <w:tcBorders>
              <w:top w:val="single" w:sz="4" w:space="0" w:color="B2B2B2"/>
              <w:bottom w:val="single" w:sz="4" w:space="0" w:color="B2B2B2"/>
              <w:right w:val="single" w:sz="4" w:space="0" w:color="959595"/>
            </w:tcBorders>
            <w:vAlign w:val="center"/>
          </w:tcPr>
          <w:p w14:paraId="27893F9F"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top w:val="single" w:sz="4" w:space="0" w:color="B2B2B2"/>
              <w:bottom w:val="single" w:sz="4" w:space="0" w:color="B2B2B2"/>
              <w:right w:val="single" w:sz="4" w:space="0" w:color="B2B2B2"/>
            </w:tcBorders>
            <w:vAlign w:val="center"/>
          </w:tcPr>
          <w:p w14:paraId="575A874F"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top w:val="single" w:sz="4" w:space="0" w:color="B2B2B2"/>
              <w:left w:val="single" w:sz="4" w:space="0" w:color="959595"/>
              <w:bottom w:val="single" w:sz="4" w:space="0" w:color="B2B2B2"/>
              <w:right w:val="single" w:sz="4" w:space="0" w:color="B2B2B2"/>
            </w:tcBorders>
            <w:vAlign w:val="center"/>
          </w:tcPr>
          <w:p w14:paraId="4705C5A7"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668C5658" w14:textId="77777777" w:rsidTr="006B53E0">
        <w:tblPrEx>
          <w:tblBorders>
            <w:top w:val="none" w:sz="0" w:space="0" w:color="auto"/>
          </w:tblBorders>
        </w:tblPrEx>
        <w:trPr>
          <w:trHeight w:val="692"/>
        </w:trPr>
        <w:tc>
          <w:tcPr>
            <w:tcW w:w="1756" w:type="dxa"/>
            <w:tcBorders>
              <w:top w:val="single" w:sz="4" w:space="0" w:color="B2B2B2"/>
              <w:left w:val="single" w:sz="4" w:space="0" w:color="B2B2B2"/>
              <w:bottom w:val="single" w:sz="4" w:space="0" w:color="B2B2B2"/>
            </w:tcBorders>
            <w:vAlign w:val="center"/>
          </w:tcPr>
          <w:p w14:paraId="19E18578"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lastRenderedPageBreak/>
              <w:t>11.15</w:t>
            </w:r>
          </w:p>
        </w:tc>
        <w:tc>
          <w:tcPr>
            <w:tcW w:w="4306" w:type="dxa"/>
            <w:tcBorders>
              <w:top w:val="single" w:sz="4" w:space="0" w:color="B2B2B2"/>
              <w:left w:val="single" w:sz="4" w:space="0" w:color="959595"/>
              <w:bottom w:val="single" w:sz="4" w:space="0" w:color="B2B2B2"/>
              <w:right w:val="single" w:sz="4" w:space="0" w:color="959595"/>
            </w:tcBorders>
            <w:vAlign w:val="center"/>
          </w:tcPr>
          <w:p w14:paraId="7BCA00AA"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クリア</w:t>
            </w:r>
            <w:r w:rsidRPr="006B53E0">
              <w:rPr>
                <w:rFonts w:ascii="Century Gothic" w:eastAsia="MS PGothic" w:hAnsi="Century Gothic"/>
                <w:color w:val="000000"/>
                <w:sz w:val="20"/>
              </w:rPr>
              <w:t xml:space="preserve"> </w:t>
            </w:r>
            <w:r w:rsidRPr="006B53E0">
              <w:rPr>
                <w:rFonts w:ascii="Century Gothic" w:eastAsia="MS PGothic" w:hAnsi="Century Gothic"/>
                <w:color w:val="000000"/>
                <w:sz w:val="20"/>
              </w:rPr>
              <w:t>デスク</w:t>
            </w:r>
            <w:r w:rsidRPr="006B53E0">
              <w:rPr>
                <w:rFonts w:ascii="Century Gothic" w:eastAsia="MS PGothic" w:hAnsi="Century Gothic"/>
                <w:color w:val="000000"/>
                <w:sz w:val="20"/>
              </w:rPr>
              <w:t xml:space="preserve"> </w:t>
            </w:r>
            <w:r w:rsidRPr="006B53E0">
              <w:rPr>
                <w:rFonts w:ascii="Century Gothic" w:eastAsia="MS PGothic" w:hAnsi="Century Gothic"/>
                <w:color w:val="000000"/>
                <w:sz w:val="20"/>
              </w:rPr>
              <w:t>クリア</w:t>
            </w:r>
            <w:r w:rsidRPr="006B53E0">
              <w:rPr>
                <w:rFonts w:ascii="Century Gothic" w:eastAsia="MS PGothic" w:hAnsi="Century Gothic"/>
                <w:color w:val="000000"/>
                <w:sz w:val="20"/>
              </w:rPr>
              <w:t xml:space="preserve"> </w:t>
            </w:r>
            <w:r w:rsidRPr="006B53E0">
              <w:rPr>
                <w:rFonts w:ascii="Century Gothic" w:eastAsia="MS PGothic" w:hAnsi="Century Gothic"/>
                <w:color w:val="000000"/>
                <w:sz w:val="20"/>
              </w:rPr>
              <w:t>スクリーン</w:t>
            </w:r>
            <w:r w:rsidRPr="006B53E0">
              <w:rPr>
                <w:rFonts w:ascii="Century Gothic" w:eastAsia="MS PGothic" w:hAnsi="Century Gothic"/>
                <w:color w:val="000000"/>
                <w:sz w:val="20"/>
              </w:rPr>
              <w:t xml:space="preserve"> </w:t>
            </w:r>
            <w:r w:rsidRPr="006B53E0">
              <w:rPr>
                <w:rFonts w:ascii="Century Gothic" w:eastAsia="MS PGothic" w:hAnsi="Century Gothic"/>
                <w:color w:val="000000"/>
                <w:sz w:val="20"/>
              </w:rPr>
              <w:t>ポリシーに関する明確なポリシーがあること。</w:t>
            </w:r>
          </w:p>
        </w:tc>
        <w:tc>
          <w:tcPr>
            <w:tcW w:w="1532" w:type="dxa"/>
            <w:tcBorders>
              <w:top w:val="single" w:sz="4" w:space="0" w:color="B2B2B2"/>
              <w:bottom w:val="single" w:sz="4" w:space="0" w:color="B2B2B2"/>
              <w:right w:val="single" w:sz="4" w:space="0" w:color="959595"/>
            </w:tcBorders>
            <w:vAlign w:val="center"/>
          </w:tcPr>
          <w:p w14:paraId="0F88832E"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top w:val="single" w:sz="4" w:space="0" w:color="B2B2B2"/>
              <w:bottom w:val="single" w:sz="4" w:space="0" w:color="B2B2B2"/>
              <w:right w:val="single" w:sz="4" w:space="0" w:color="B2B2B2"/>
            </w:tcBorders>
            <w:vAlign w:val="center"/>
          </w:tcPr>
          <w:p w14:paraId="031D3423"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top w:val="single" w:sz="4" w:space="0" w:color="B2B2B2"/>
              <w:left w:val="single" w:sz="4" w:space="0" w:color="959595"/>
              <w:bottom w:val="single" w:sz="4" w:space="0" w:color="B2B2B2"/>
              <w:right w:val="single" w:sz="4" w:space="0" w:color="B2B2B2"/>
            </w:tcBorders>
            <w:vAlign w:val="center"/>
          </w:tcPr>
          <w:p w14:paraId="1265CD94"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200E238A"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30D96BED" w14:textId="77777777" w:rsidR="008E6204" w:rsidRPr="006B53E0" w:rsidRDefault="008E6204" w:rsidP="006B53E0">
            <w:pPr>
              <w:autoSpaceDE w:val="0"/>
              <w:autoSpaceDN w:val="0"/>
              <w:adjustRightInd w:val="0"/>
              <w:rPr>
                <w:rFonts w:ascii="Century Gothic" w:eastAsia="MS PGothic" w:hAnsi="Century Gothic" w:cs="Century Gothic"/>
                <w:b/>
                <w:bCs/>
                <w:i/>
                <w:iCs/>
                <w:color w:val="FFFFFF"/>
                <w:sz w:val="22"/>
                <w:szCs w:val="22"/>
              </w:rPr>
            </w:pPr>
            <w:r w:rsidRPr="006B53E0">
              <w:rPr>
                <w:rFonts w:ascii="Century Gothic" w:eastAsia="MS PGothic" w:hAnsi="Century Gothic"/>
                <w:b/>
                <w:i/>
                <w:color w:val="FFFFFF"/>
                <w:sz w:val="22"/>
              </w:rPr>
              <w:t xml:space="preserve">12. </w:t>
            </w:r>
            <w:r w:rsidRPr="006B53E0">
              <w:rPr>
                <w:rFonts w:ascii="Century Gothic" w:eastAsia="MS PGothic" w:hAnsi="Century Gothic"/>
                <w:b/>
                <w:i/>
                <w:color w:val="FFFFFF"/>
                <w:sz w:val="22"/>
              </w:rPr>
              <w:t>運用セキュリティ</w:t>
            </w:r>
          </w:p>
        </w:tc>
      </w:tr>
      <w:tr w:rsidR="00735044" w:rsidRPr="006B53E0" w14:paraId="4AEF8752" w14:textId="77777777" w:rsidTr="006B53E0">
        <w:tblPrEx>
          <w:tblBorders>
            <w:top w:val="none" w:sz="0" w:space="0" w:color="auto"/>
          </w:tblBorders>
        </w:tblPrEx>
        <w:trPr>
          <w:trHeight w:val="636"/>
        </w:trPr>
        <w:tc>
          <w:tcPr>
            <w:tcW w:w="1756" w:type="dxa"/>
            <w:tcBorders>
              <w:left w:val="single" w:sz="4" w:space="0" w:color="B2B2B2"/>
              <w:bottom w:val="single" w:sz="4" w:space="0" w:color="B2B2B2"/>
            </w:tcBorders>
            <w:vAlign w:val="center"/>
          </w:tcPr>
          <w:p w14:paraId="597620B3"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12.1</w:t>
            </w:r>
          </w:p>
        </w:tc>
        <w:tc>
          <w:tcPr>
            <w:tcW w:w="4306" w:type="dxa"/>
            <w:tcBorders>
              <w:left w:val="single" w:sz="4" w:space="0" w:color="959595"/>
              <w:bottom w:val="single" w:sz="4" w:space="0" w:color="B2B2B2"/>
              <w:right w:val="single" w:sz="4" w:space="0" w:color="959595"/>
            </w:tcBorders>
            <w:vAlign w:val="center"/>
          </w:tcPr>
          <w:p w14:paraId="23D15C61"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操作手順書に関する明確なポリシーがあること。</w:t>
            </w:r>
          </w:p>
        </w:tc>
        <w:tc>
          <w:tcPr>
            <w:tcW w:w="1532" w:type="dxa"/>
            <w:tcBorders>
              <w:bottom w:val="single" w:sz="4" w:space="0" w:color="B2B2B2"/>
              <w:right w:val="single" w:sz="4" w:space="0" w:color="959595"/>
            </w:tcBorders>
            <w:vAlign w:val="center"/>
          </w:tcPr>
          <w:p w14:paraId="31D1B78D"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557B6C8B"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7B0005E8"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41C7842A" w14:textId="77777777" w:rsidTr="006B53E0">
        <w:tblPrEx>
          <w:tblBorders>
            <w:top w:val="none" w:sz="0" w:space="0" w:color="auto"/>
          </w:tblBorders>
        </w:tblPrEx>
        <w:trPr>
          <w:trHeight w:val="622"/>
        </w:trPr>
        <w:tc>
          <w:tcPr>
            <w:tcW w:w="1756" w:type="dxa"/>
            <w:tcBorders>
              <w:left w:val="single" w:sz="4" w:space="0" w:color="B2B2B2"/>
              <w:bottom w:val="single" w:sz="4" w:space="0" w:color="B2B2B2"/>
            </w:tcBorders>
            <w:vAlign w:val="center"/>
          </w:tcPr>
          <w:p w14:paraId="62274029"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12.2</w:t>
            </w:r>
          </w:p>
        </w:tc>
        <w:tc>
          <w:tcPr>
            <w:tcW w:w="4306" w:type="dxa"/>
            <w:tcBorders>
              <w:left w:val="single" w:sz="4" w:space="0" w:color="959595"/>
              <w:bottom w:val="single" w:sz="4" w:space="0" w:color="B2B2B2"/>
              <w:right w:val="single" w:sz="4" w:space="0" w:color="959595"/>
            </w:tcBorders>
            <w:vAlign w:val="center"/>
          </w:tcPr>
          <w:p w14:paraId="16D549E7"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変更管理に関する明確なポリシーがあること。</w:t>
            </w:r>
          </w:p>
        </w:tc>
        <w:tc>
          <w:tcPr>
            <w:tcW w:w="1532" w:type="dxa"/>
            <w:tcBorders>
              <w:bottom w:val="single" w:sz="4" w:space="0" w:color="B2B2B2"/>
              <w:right w:val="single" w:sz="4" w:space="0" w:color="959595"/>
            </w:tcBorders>
            <w:vAlign w:val="center"/>
          </w:tcPr>
          <w:p w14:paraId="0F80D0B4"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5BD33C31"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51B9037C"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192947F0" w14:textId="77777777" w:rsidTr="006B53E0">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1E260A1D"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12.3</w:t>
            </w:r>
          </w:p>
        </w:tc>
        <w:tc>
          <w:tcPr>
            <w:tcW w:w="4306" w:type="dxa"/>
            <w:tcBorders>
              <w:left w:val="single" w:sz="4" w:space="0" w:color="959595"/>
              <w:bottom w:val="single" w:sz="4" w:space="0" w:color="B2B2B2"/>
              <w:right w:val="single" w:sz="4" w:space="0" w:color="959595"/>
            </w:tcBorders>
            <w:vAlign w:val="center"/>
          </w:tcPr>
          <w:p w14:paraId="345EBF9F"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容量・能力の管理に関する明確なポリシーがあること。</w:t>
            </w:r>
          </w:p>
        </w:tc>
        <w:tc>
          <w:tcPr>
            <w:tcW w:w="1532" w:type="dxa"/>
            <w:tcBorders>
              <w:bottom w:val="single" w:sz="4" w:space="0" w:color="B2B2B2"/>
              <w:right w:val="single" w:sz="4" w:space="0" w:color="959595"/>
            </w:tcBorders>
            <w:vAlign w:val="center"/>
          </w:tcPr>
          <w:p w14:paraId="31E9FC5F"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78839888"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6B7F994E"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5B51A476" w14:textId="77777777" w:rsidTr="006B53E0">
        <w:tblPrEx>
          <w:tblBorders>
            <w:top w:val="none" w:sz="0" w:space="0" w:color="auto"/>
          </w:tblBorders>
        </w:tblPrEx>
        <w:trPr>
          <w:trHeight w:val="809"/>
        </w:trPr>
        <w:tc>
          <w:tcPr>
            <w:tcW w:w="1756" w:type="dxa"/>
            <w:tcBorders>
              <w:left w:val="single" w:sz="4" w:space="0" w:color="B2B2B2"/>
              <w:bottom w:val="single" w:sz="4" w:space="0" w:color="B2B2B2"/>
            </w:tcBorders>
            <w:vAlign w:val="center"/>
          </w:tcPr>
          <w:p w14:paraId="5FB98CBD"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12.4</w:t>
            </w:r>
          </w:p>
        </w:tc>
        <w:tc>
          <w:tcPr>
            <w:tcW w:w="4306" w:type="dxa"/>
            <w:tcBorders>
              <w:left w:val="single" w:sz="4" w:space="0" w:color="959595"/>
              <w:bottom w:val="single" w:sz="4" w:space="0" w:color="B2B2B2"/>
              <w:right w:val="single" w:sz="4" w:space="0" w:color="959595"/>
            </w:tcBorders>
            <w:vAlign w:val="center"/>
          </w:tcPr>
          <w:p w14:paraId="6C592498"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開発環境、試験環境および運用環境の分離に関する明確なポリシーがあること。</w:t>
            </w:r>
          </w:p>
        </w:tc>
        <w:tc>
          <w:tcPr>
            <w:tcW w:w="1532" w:type="dxa"/>
            <w:tcBorders>
              <w:bottom w:val="single" w:sz="4" w:space="0" w:color="B2B2B2"/>
              <w:right w:val="single" w:sz="4" w:space="0" w:color="959595"/>
            </w:tcBorders>
            <w:vAlign w:val="center"/>
          </w:tcPr>
          <w:p w14:paraId="32DDD7AD"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03A7D674"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58DAC202"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60CD8E70" w14:textId="77777777" w:rsidTr="006B53E0">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661F259F"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12.5</w:t>
            </w:r>
          </w:p>
        </w:tc>
        <w:tc>
          <w:tcPr>
            <w:tcW w:w="4306" w:type="dxa"/>
            <w:tcBorders>
              <w:left w:val="single" w:sz="4" w:space="0" w:color="959595"/>
              <w:bottom w:val="single" w:sz="4" w:space="0" w:color="B2B2B2"/>
              <w:right w:val="single" w:sz="4" w:space="0" w:color="959595"/>
            </w:tcBorders>
            <w:vAlign w:val="center"/>
          </w:tcPr>
          <w:p w14:paraId="53F32E09"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マルウェアに対する管理策に関する明確なポリシーがあること。</w:t>
            </w:r>
          </w:p>
        </w:tc>
        <w:tc>
          <w:tcPr>
            <w:tcW w:w="1532" w:type="dxa"/>
            <w:tcBorders>
              <w:bottom w:val="single" w:sz="4" w:space="0" w:color="B2B2B2"/>
              <w:right w:val="single" w:sz="4" w:space="0" w:color="959595"/>
            </w:tcBorders>
            <w:vAlign w:val="center"/>
          </w:tcPr>
          <w:p w14:paraId="3339F0FA"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50DE7B44"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022BAE62"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510AEB9F" w14:textId="77777777" w:rsidTr="006B53E0">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48DE384E"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12.6</w:t>
            </w:r>
          </w:p>
        </w:tc>
        <w:tc>
          <w:tcPr>
            <w:tcW w:w="4306" w:type="dxa"/>
            <w:tcBorders>
              <w:left w:val="single" w:sz="4" w:space="0" w:color="959595"/>
              <w:bottom w:val="single" w:sz="4" w:space="0" w:color="B2B2B2"/>
              <w:right w:val="single" w:sz="4" w:space="0" w:color="959595"/>
            </w:tcBorders>
            <w:vAlign w:val="center"/>
          </w:tcPr>
          <w:p w14:paraId="1022DC1C"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システムのバックアップに関する明確なポリシーがあること。</w:t>
            </w:r>
          </w:p>
        </w:tc>
        <w:tc>
          <w:tcPr>
            <w:tcW w:w="1532" w:type="dxa"/>
            <w:tcBorders>
              <w:bottom w:val="single" w:sz="4" w:space="0" w:color="B2B2B2"/>
              <w:right w:val="single" w:sz="4" w:space="0" w:color="959595"/>
            </w:tcBorders>
            <w:vAlign w:val="center"/>
          </w:tcPr>
          <w:p w14:paraId="2462D47F"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7E7EDA0F"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63806E0E"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21333CD3" w14:textId="77777777" w:rsidTr="006B53E0">
        <w:tblPrEx>
          <w:tblBorders>
            <w:top w:val="none" w:sz="0" w:space="0" w:color="auto"/>
          </w:tblBorders>
        </w:tblPrEx>
        <w:trPr>
          <w:trHeight w:val="740"/>
        </w:trPr>
        <w:tc>
          <w:tcPr>
            <w:tcW w:w="1756" w:type="dxa"/>
            <w:tcBorders>
              <w:top w:val="single" w:sz="4" w:space="0" w:color="B2B2B2"/>
              <w:left w:val="single" w:sz="4" w:space="0" w:color="B2B2B2"/>
              <w:bottom w:val="single" w:sz="4" w:space="0" w:color="B2B2B2"/>
            </w:tcBorders>
            <w:vAlign w:val="center"/>
          </w:tcPr>
          <w:p w14:paraId="2AFE191E"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12.7</w:t>
            </w:r>
          </w:p>
        </w:tc>
        <w:tc>
          <w:tcPr>
            <w:tcW w:w="4306" w:type="dxa"/>
            <w:tcBorders>
              <w:top w:val="single" w:sz="4" w:space="0" w:color="B2B2B2"/>
              <w:left w:val="single" w:sz="4" w:space="0" w:color="959595"/>
              <w:bottom w:val="single" w:sz="4" w:space="0" w:color="B2B2B2"/>
              <w:right w:val="single" w:sz="4" w:space="0" w:color="959595"/>
            </w:tcBorders>
            <w:vAlign w:val="center"/>
          </w:tcPr>
          <w:p w14:paraId="71164C04"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情報のバックアップに関する明確なポリシーがあること。</w:t>
            </w:r>
          </w:p>
        </w:tc>
        <w:tc>
          <w:tcPr>
            <w:tcW w:w="1532" w:type="dxa"/>
            <w:tcBorders>
              <w:top w:val="single" w:sz="4" w:space="0" w:color="B2B2B2"/>
              <w:bottom w:val="single" w:sz="4" w:space="0" w:color="B2B2B2"/>
              <w:right w:val="single" w:sz="4" w:space="0" w:color="959595"/>
            </w:tcBorders>
            <w:vAlign w:val="center"/>
          </w:tcPr>
          <w:p w14:paraId="7F6F3786"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top w:val="single" w:sz="4" w:space="0" w:color="B2B2B2"/>
              <w:bottom w:val="single" w:sz="4" w:space="0" w:color="B2B2B2"/>
              <w:right w:val="single" w:sz="4" w:space="0" w:color="B2B2B2"/>
            </w:tcBorders>
            <w:vAlign w:val="center"/>
          </w:tcPr>
          <w:p w14:paraId="68B21C78"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top w:val="single" w:sz="4" w:space="0" w:color="B2B2B2"/>
              <w:left w:val="single" w:sz="4" w:space="0" w:color="959595"/>
              <w:bottom w:val="single" w:sz="4" w:space="0" w:color="B2B2B2"/>
              <w:right w:val="single" w:sz="4" w:space="0" w:color="B2B2B2"/>
            </w:tcBorders>
            <w:vAlign w:val="center"/>
          </w:tcPr>
          <w:p w14:paraId="13FB0D20"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2F05EC97" w14:textId="77777777" w:rsidTr="006B53E0">
        <w:tblPrEx>
          <w:tblBorders>
            <w:top w:val="none" w:sz="0" w:space="0" w:color="auto"/>
          </w:tblBorders>
        </w:tblPrEx>
        <w:trPr>
          <w:trHeight w:val="746"/>
        </w:trPr>
        <w:tc>
          <w:tcPr>
            <w:tcW w:w="1756" w:type="dxa"/>
            <w:tcBorders>
              <w:left w:val="single" w:sz="4" w:space="0" w:color="B2B2B2"/>
              <w:bottom w:val="single" w:sz="4" w:space="0" w:color="B2B2B2"/>
            </w:tcBorders>
            <w:vAlign w:val="center"/>
          </w:tcPr>
          <w:p w14:paraId="45B126F8"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12.8</w:t>
            </w:r>
          </w:p>
        </w:tc>
        <w:tc>
          <w:tcPr>
            <w:tcW w:w="4306" w:type="dxa"/>
            <w:tcBorders>
              <w:left w:val="single" w:sz="4" w:space="0" w:color="959595"/>
              <w:bottom w:val="single" w:sz="4" w:space="0" w:color="B2B2B2"/>
              <w:right w:val="single" w:sz="4" w:space="0" w:color="959595"/>
            </w:tcBorders>
            <w:vAlign w:val="center"/>
          </w:tcPr>
          <w:p w14:paraId="3830DA67"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イベント</w:t>
            </w:r>
            <w:r w:rsidRPr="006B53E0">
              <w:rPr>
                <w:rFonts w:ascii="Century Gothic" w:eastAsia="MS PGothic" w:hAnsi="Century Gothic"/>
                <w:color w:val="000000"/>
                <w:sz w:val="20"/>
              </w:rPr>
              <w:t xml:space="preserve"> </w:t>
            </w:r>
            <w:r w:rsidRPr="006B53E0">
              <w:rPr>
                <w:rFonts w:ascii="Century Gothic" w:eastAsia="MS PGothic" w:hAnsi="Century Gothic"/>
                <w:color w:val="000000"/>
                <w:sz w:val="20"/>
              </w:rPr>
              <w:t>ログ取得に関する明確なポリシーがあること。</w:t>
            </w:r>
          </w:p>
        </w:tc>
        <w:tc>
          <w:tcPr>
            <w:tcW w:w="1532" w:type="dxa"/>
            <w:tcBorders>
              <w:bottom w:val="single" w:sz="4" w:space="0" w:color="B2B2B2"/>
              <w:right w:val="single" w:sz="4" w:space="0" w:color="959595"/>
            </w:tcBorders>
            <w:vAlign w:val="center"/>
          </w:tcPr>
          <w:p w14:paraId="453760E2"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788C922B"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43D0742E"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2C09C9AB" w14:textId="77777777" w:rsidTr="006B53E0">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11523B91"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12.9</w:t>
            </w:r>
          </w:p>
        </w:tc>
        <w:tc>
          <w:tcPr>
            <w:tcW w:w="4306" w:type="dxa"/>
            <w:tcBorders>
              <w:left w:val="single" w:sz="4" w:space="0" w:color="959595"/>
              <w:bottom w:val="single" w:sz="4" w:space="0" w:color="B2B2B2"/>
              <w:right w:val="single" w:sz="4" w:space="0" w:color="959595"/>
            </w:tcBorders>
            <w:vAlign w:val="center"/>
          </w:tcPr>
          <w:p w14:paraId="6A71CB86" w14:textId="16263BC6"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ログ情報の保護に関する明確なポリシーがあること。</w:t>
            </w:r>
          </w:p>
        </w:tc>
        <w:tc>
          <w:tcPr>
            <w:tcW w:w="1532" w:type="dxa"/>
            <w:tcBorders>
              <w:bottom w:val="single" w:sz="4" w:space="0" w:color="B2B2B2"/>
              <w:right w:val="single" w:sz="4" w:space="0" w:color="959595"/>
            </w:tcBorders>
            <w:vAlign w:val="center"/>
          </w:tcPr>
          <w:p w14:paraId="2A99BA42"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668B4300"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07964CB7"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2DE23954" w14:textId="77777777" w:rsidTr="006B53E0">
        <w:tblPrEx>
          <w:tblBorders>
            <w:top w:val="none" w:sz="0" w:space="0" w:color="auto"/>
          </w:tblBorders>
        </w:tblPrEx>
        <w:trPr>
          <w:trHeight w:val="902"/>
        </w:trPr>
        <w:tc>
          <w:tcPr>
            <w:tcW w:w="1756" w:type="dxa"/>
            <w:tcBorders>
              <w:left w:val="single" w:sz="4" w:space="0" w:color="B2B2B2"/>
              <w:bottom w:val="single" w:sz="4" w:space="0" w:color="B2B2B2"/>
            </w:tcBorders>
            <w:vAlign w:val="center"/>
          </w:tcPr>
          <w:p w14:paraId="0E8A8003"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12.10</w:t>
            </w:r>
          </w:p>
        </w:tc>
        <w:tc>
          <w:tcPr>
            <w:tcW w:w="4306" w:type="dxa"/>
            <w:tcBorders>
              <w:left w:val="single" w:sz="4" w:space="0" w:color="959595"/>
              <w:bottom w:val="single" w:sz="4" w:space="0" w:color="B2B2B2"/>
              <w:right w:val="single" w:sz="4" w:space="0" w:color="959595"/>
            </w:tcBorders>
            <w:vAlign w:val="center"/>
          </w:tcPr>
          <w:p w14:paraId="725DB33A"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実務管理者および運用担当者の作業ログに関する明確なポリシーがあること。</w:t>
            </w:r>
          </w:p>
        </w:tc>
        <w:tc>
          <w:tcPr>
            <w:tcW w:w="1532" w:type="dxa"/>
            <w:tcBorders>
              <w:bottom w:val="single" w:sz="4" w:space="0" w:color="B2B2B2"/>
              <w:right w:val="single" w:sz="4" w:space="0" w:color="959595"/>
            </w:tcBorders>
            <w:vAlign w:val="center"/>
          </w:tcPr>
          <w:p w14:paraId="0FB1A47F"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2D004952"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7F099691"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78E92A0C" w14:textId="77777777" w:rsidTr="006B53E0">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5ABE20B5"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12.11</w:t>
            </w:r>
          </w:p>
        </w:tc>
        <w:tc>
          <w:tcPr>
            <w:tcW w:w="4306" w:type="dxa"/>
            <w:tcBorders>
              <w:left w:val="single" w:sz="4" w:space="0" w:color="959595"/>
              <w:bottom w:val="single" w:sz="4" w:space="0" w:color="B2B2B2"/>
              <w:right w:val="single" w:sz="4" w:space="0" w:color="959595"/>
            </w:tcBorders>
            <w:vAlign w:val="center"/>
          </w:tcPr>
          <w:p w14:paraId="4AF9ADC0" w14:textId="3C6BFF19"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クロックの同期に関する明確なポリシーがある</w:t>
            </w:r>
            <w:r w:rsidR="006B53E0">
              <w:rPr>
                <w:rFonts w:ascii="Century Gothic" w:eastAsia="MS PGothic" w:hAnsi="Century Gothic"/>
                <w:color w:val="000000"/>
                <w:sz w:val="20"/>
              </w:rPr>
              <w:br/>
            </w:r>
            <w:r w:rsidRPr="006B53E0">
              <w:rPr>
                <w:rFonts w:ascii="Century Gothic" w:eastAsia="MS PGothic" w:hAnsi="Century Gothic"/>
                <w:color w:val="000000"/>
                <w:sz w:val="20"/>
              </w:rPr>
              <w:t>こと。</w:t>
            </w:r>
          </w:p>
        </w:tc>
        <w:tc>
          <w:tcPr>
            <w:tcW w:w="1532" w:type="dxa"/>
            <w:tcBorders>
              <w:bottom w:val="single" w:sz="4" w:space="0" w:color="B2B2B2"/>
              <w:right w:val="single" w:sz="4" w:space="0" w:color="959595"/>
            </w:tcBorders>
            <w:vAlign w:val="center"/>
          </w:tcPr>
          <w:p w14:paraId="678B6B1A"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6A98A1CE"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7C84421C"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1BA3F034" w14:textId="77777777" w:rsidTr="006B53E0">
        <w:tblPrEx>
          <w:tblBorders>
            <w:top w:val="none" w:sz="0" w:space="0" w:color="auto"/>
          </w:tblBorders>
        </w:tblPrEx>
        <w:trPr>
          <w:trHeight w:val="818"/>
        </w:trPr>
        <w:tc>
          <w:tcPr>
            <w:tcW w:w="1756" w:type="dxa"/>
            <w:tcBorders>
              <w:top w:val="single" w:sz="4" w:space="0" w:color="B2B2B2"/>
              <w:left w:val="single" w:sz="4" w:space="0" w:color="B2B2B2"/>
              <w:bottom w:val="single" w:sz="4" w:space="0" w:color="B2B2B2"/>
            </w:tcBorders>
            <w:vAlign w:val="center"/>
          </w:tcPr>
          <w:p w14:paraId="23FF148F"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12.12</w:t>
            </w:r>
          </w:p>
        </w:tc>
        <w:tc>
          <w:tcPr>
            <w:tcW w:w="4306" w:type="dxa"/>
            <w:tcBorders>
              <w:top w:val="single" w:sz="4" w:space="0" w:color="B2B2B2"/>
              <w:left w:val="single" w:sz="4" w:space="0" w:color="959595"/>
              <w:bottom w:val="single" w:sz="4" w:space="0" w:color="B2B2B2"/>
              <w:right w:val="single" w:sz="4" w:space="0" w:color="959595"/>
            </w:tcBorders>
            <w:vAlign w:val="center"/>
          </w:tcPr>
          <w:p w14:paraId="0BC471B7"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運用システムに関わるソフトウェアの導入に関する明確なポリシーがあること。</w:t>
            </w:r>
          </w:p>
        </w:tc>
        <w:tc>
          <w:tcPr>
            <w:tcW w:w="1532" w:type="dxa"/>
            <w:tcBorders>
              <w:top w:val="single" w:sz="4" w:space="0" w:color="B2B2B2"/>
              <w:bottom w:val="single" w:sz="4" w:space="0" w:color="B2B2B2"/>
              <w:right w:val="single" w:sz="4" w:space="0" w:color="959595"/>
            </w:tcBorders>
            <w:vAlign w:val="center"/>
          </w:tcPr>
          <w:p w14:paraId="0A4B4310"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top w:val="single" w:sz="4" w:space="0" w:color="B2B2B2"/>
              <w:bottom w:val="single" w:sz="4" w:space="0" w:color="B2B2B2"/>
              <w:right w:val="single" w:sz="4" w:space="0" w:color="B2B2B2"/>
            </w:tcBorders>
            <w:vAlign w:val="center"/>
          </w:tcPr>
          <w:p w14:paraId="04587E87"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top w:val="single" w:sz="4" w:space="0" w:color="B2B2B2"/>
              <w:left w:val="single" w:sz="4" w:space="0" w:color="959595"/>
              <w:bottom w:val="single" w:sz="4" w:space="0" w:color="B2B2B2"/>
              <w:right w:val="single" w:sz="4" w:space="0" w:color="B2B2B2"/>
            </w:tcBorders>
            <w:vAlign w:val="center"/>
          </w:tcPr>
          <w:p w14:paraId="51FABFFB"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6060B0C0" w14:textId="77777777" w:rsidTr="006B53E0">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7B42C391"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12.13</w:t>
            </w:r>
          </w:p>
        </w:tc>
        <w:tc>
          <w:tcPr>
            <w:tcW w:w="4306" w:type="dxa"/>
            <w:tcBorders>
              <w:left w:val="single" w:sz="4" w:space="0" w:color="959595"/>
              <w:bottom w:val="single" w:sz="4" w:space="0" w:color="B2B2B2"/>
              <w:right w:val="single" w:sz="4" w:space="0" w:color="959595"/>
            </w:tcBorders>
            <w:vAlign w:val="center"/>
          </w:tcPr>
          <w:p w14:paraId="4B559938"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技術的ぜい弱性の管理に関する明確なポリシーがあること。</w:t>
            </w:r>
          </w:p>
        </w:tc>
        <w:tc>
          <w:tcPr>
            <w:tcW w:w="1532" w:type="dxa"/>
            <w:tcBorders>
              <w:bottom w:val="single" w:sz="4" w:space="0" w:color="B2B2B2"/>
              <w:right w:val="single" w:sz="4" w:space="0" w:color="959595"/>
            </w:tcBorders>
            <w:vAlign w:val="center"/>
          </w:tcPr>
          <w:p w14:paraId="2DE3E9D0"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1B8D9CB1"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22C0FAC2"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16509234" w14:textId="77777777" w:rsidTr="006B53E0">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7869B281"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12.14</w:t>
            </w:r>
          </w:p>
        </w:tc>
        <w:tc>
          <w:tcPr>
            <w:tcW w:w="4306" w:type="dxa"/>
            <w:tcBorders>
              <w:left w:val="single" w:sz="4" w:space="0" w:color="959595"/>
              <w:bottom w:val="single" w:sz="4" w:space="0" w:color="B2B2B2"/>
              <w:right w:val="single" w:sz="4" w:space="0" w:color="959595"/>
            </w:tcBorders>
            <w:vAlign w:val="center"/>
          </w:tcPr>
          <w:p w14:paraId="09F1E944"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ソフトウェアのインストールの制限に関する明確なポリシーがあること。</w:t>
            </w:r>
          </w:p>
        </w:tc>
        <w:tc>
          <w:tcPr>
            <w:tcW w:w="1532" w:type="dxa"/>
            <w:tcBorders>
              <w:bottom w:val="single" w:sz="4" w:space="0" w:color="B2B2B2"/>
              <w:right w:val="single" w:sz="4" w:space="0" w:color="959595"/>
            </w:tcBorders>
            <w:vAlign w:val="center"/>
          </w:tcPr>
          <w:p w14:paraId="208E867C"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16CA000B"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5E7053ED"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1E0248EA" w14:textId="77777777" w:rsidTr="006B53E0">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2C0585F8"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12.15</w:t>
            </w:r>
          </w:p>
        </w:tc>
        <w:tc>
          <w:tcPr>
            <w:tcW w:w="4306" w:type="dxa"/>
            <w:tcBorders>
              <w:left w:val="single" w:sz="4" w:space="0" w:color="959595"/>
              <w:bottom w:val="single" w:sz="4" w:space="0" w:color="B2B2B2"/>
              <w:right w:val="single" w:sz="4" w:space="0" w:color="959595"/>
            </w:tcBorders>
            <w:vAlign w:val="center"/>
          </w:tcPr>
          <w:p w14:paraId="6AF153F5"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情報システムの監査に対する管理策に関する明確なポリシーがあること。</w:t>
            </w:r>
          </w:p>
        </w:tc>
        <w:tc>
          <w:tcPr>
            <w:tcW w:w="1532" w:type="dxa"/>
            <w:tcBorders>
              <w:bottom w:val="single" w:sz="4" w:space="0" w:color="B2B2B2"/>
              <w:right w:val="single" w:sz="4" w:space="0" w:color="959595"/>
            </w:tcBorders>
            <w:vAlign w:val="center"/>
          </w:tcPr>
          <w:p w14:paraId="472EC82D"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68C24F05"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015E6982"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0D24A474" w14:textId="77777777" w:rsidTr="004F0CF6">
        <w:tblPrEx>
          <w:tblBorders>
            <w:top w:val="none" w:sz="0" w:space="0" w:color="auto"/>
          </w:tblBorders>
        </w:tblPrEx>
        <w:trPr>
          <w:trHeight w:val="339"/>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58B404AF" w14:textId="77777777" w:rsidR="008E6204" w:rsidRPr="006B53E0" w:rsidRDefault="000817D8" w:rsidP="006B53E0">
            <w:pPr>
              <w:autoSpaceDE w:val="0"/>
              <w:autoSpaceDN w:val="0"/>
              <w:adjustRightInd w:val="0"/>
              <w:rPr>
                <w:rFonts w:ascii="Century Gothic" w:eastAsia="MS PGothic" w:hAnsi="Century Gothic" w:cs="Century Gothic"/>
                <w:b/>
                <w:bCs/>
                <w:i/>
                <w:iCs/>
                <w:color w:val="FFFFFF"/>
                <w:sz w:val="22"/>
                <w:szCs w:val="22"/>
              </w:rPr>
            </w:pPr>
            <w:r w:rsidRPr="006B53E0">
              <w:rPr>
                <w:rFonts w:ascii="Century Gothic" w:eastAsia="MS PGothic" w:hAnsi="Century Gothic"/>
                <w:b/>
                <w:i/>
                <w:color w:val="FFFFFF"/>
                <w:sz w:val="22"/>
              </w:rPr>
              <w:t xml:space="preserve">13. </w:t>
            </w:r>
            <w:r w:rsidRPr="006B53E0">
              <w:rPr>
                <w:rFonts w:ascii="Century Gothic" w:eastAsia="MS PGothic" w:hAnsi="Century Gothic"/>
                <w:b/>
                <w:i/>
                <w:color w:val="FFFFFF"/>
                <w:sz w:val="22"/>
              </w:rPr>
              <w:t>コミュニケーション</w:t>
            </w:r>
            <w:r w:rsidRPr="006B53E0">
              <w:rPr>
                <w:rFonts w:ascii="Century Gothic" w:eastAsia="MS PGothic" w:hAnsi="Century Gothic"/>
                <w:b/>
                <w:i/>
                <w:color w:val="FFFFFF"/>
                <w:sz w:val="22"/>
              </w:rPr>
              <w:t xml:space="preserve"> </w:t>
            </w:r>
            <w:r w:rsidRPr="006B53E0">
              <w:rPr>
                <w:rFonts w:ascii="Century Gothic" w:eastAsia="MS PGothic" w:hAnsi="Century Gothic"/>
                <w:b/>
                <w:i/>
                <w:color w:val="FFFFFF"/>
                <w:sz w:val="22"/>
              </w:rPr>
              <w:t>セキュリティ</w:t>
            </w:r>
          </w:p>
        </w:tc>
      </w:tr>
      <w:tr w:rsidR="00735044" w:rsidRPr="006B53E0" w14:paraId="66985EE7" w14:textId="77777777" w:rsidTr="006B53E0">
        <w:tblPrEx>
          <w:tblBorders>
            <w:top w:val="none" w:sz="0" w:space="0" w:color="auto"/>
          </w:tblBorders>
        </w:tblPrEx>
        <w:trPr>
          <w:trHeight w:val="558"/>
        </w:trPr>
        <w:tc>
          <w:tcPr>
            <w:tcW w:w="1756" w:type="dxa"/>
            <w:tcBorders>
              <w:left w:val="single" w:sz="4" w:space="0" w:color="B2B2B2"/>
              <w:bottom w:val="single" w:sz="4" w:space="0" w:color="B2B2B2"/>
            </w:tcBorders>
            <w:vAlign w:val="center"/>
          </w:tcPr>
          <w:p w14:paraId="51C59D1A"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13.1</w:t>
            </w:r>
          </w:p>
        </w:tc>
        <w:tc>
          <w:tcPr>
            <w:tcW w:w="4306" w:type="dxa"/>
            <w:tcBorders>
              <w:left w:val="single" w:sz="4" w:space="0" w:color="959595"/>
              <w:bottom w:val="single" w:sz="4" w:space="0" w:color="B2B2B2"/>
              <w:right w:val="single" w:sz="4" w:space="0" w:color="959595"/>
            </w:tcBorders>
            <w:vAlign w:val="center"/>
          </w:tcPr>
          <w:p w14:paraId="2528D9AB"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ネットワーク管理策に関する明確なポリシーがあること。</w:t>
            </w:r>
          </w:p>
        </w:tc>
        <w:tc>
          <w:tcPr>
            <w:tcW w:w="1532" w:type="dxa"/>
            <w:tcBorders>
              <w:bottom w:val="single" w:sz="4" w:space="0" w:color="B2B2B2"/>
              <w:right w:val="single" w:sz="4" w:space="0" w:color="959595"/>
            </w:tcBorders>
            <w:vAlign w:val="center"/>
          </w:tcPr>
          <w:p w14:paraId="2B334C30"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69FEA9D2"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69C5DC11"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74A7B567" w14:textId="77777777" w:rsidTr="006B53E0">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7E7D9EE1"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13.2</w:t>
            </w:r>
          </w:p>
        </w:tc>
        <w:tc>
          <w:tcPr>
            <w:tcW w:w="4306" w:type="dxa"/>
            <w:tcBorders>
              <w:left w:val="single" w:sz="4" w:space="0" w:color="959595"/>
              <w:bottom w:val="single" w:sz="4" w:space="0" w:color="B2B2B2"/>
              <w:right w:val="single" w:sz="4" w:space="0" w:color="959595"/>
            </w:tcBorders>
            <w:vAlign w:val="center"/>
          </w:tcPr>
          <w:p w14:paraId="34450B36"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ネットワーク</w:t>
            </w:r>
            <w:r w:rsidRPr="006B53E0">
              <w:rPr>
                <w:rFonts w:ascii="Century Gothic" w:eastAsia="MS PGothic" w:hAnsi="Century Gothic"/>
                <w:color w:val="000000"/>
                <w:sz w:val="20"/>
              </w:rPr>
              <w:t xml:space="preserve"> </w:t>
            </w:r>
            <w:r w:rsidRPr="006B53E0">
              <w:rPr>
                <w:rFonts w:ascii="Century Gothic" w:eastAsia="MS PGothic" w:hAnsi="Century Gothic"/>
                <w:color w:val="000000"/>
                <w:sz w:val="20"/>
              </w:rPr>
              <w:t>サービスのセキュリティに関する明確なポリシーがあること。</w:t>
            </w:r>
          </w:p>
        </w:tc>
        <w:tc>
          <w:tcPr>
            <w:tcW w:w="1532" w:type="dxa"/>
            <w:tcBorders>
              <w:bottom w:val="single" w:sz="4" w:space="0" w:color="B2B2B2"/>
              <w:right w:val="single" w:sz="4" w:space="0" w:color="959595"/>
            </w:tcBorders>
            <w:vAlign w:val="center"/>
          </w:tcPr>
          <w:p w14:paraId="57CBD8A1"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4242734D"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0A4E3083"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58D80DFE" w14:textId="77777777" w:rsidTr="006B53E0">
        <w:tblPrEx>
          <w:tblBorders>
            <w:top w:val="none" w:sz="0" w:space="0" w:color="auto"/>
          </w:tblBorders>
        </w:tblPrEx>
        <w:trPr>
          <w:trHeight w:val="708"/>
        </w:trPr>
        <w:tc>
          <w:tcPr>
            <w:tcW w:w="1756" w:type="dxa"/>
            <w:tcBorders>
              <w:top w:val="single" w:sz="4" w:space="0" w:color="B2B2B2"/>
              <w:left w:val="single" w:sz="4" w:space="0" w:color="B2B2B2"/>
              <w:bottom w:val="single" w:sz="4" w:space="0" w:color="B2B2B2"/>
            </w:tcBorders>
            <w:vAlign w:val="center"/>
          </w:tcPr>
          <w:p w14:paraId="60E729E0"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13.3</w:t>
            </w:r>
          </w:p>
        </w:tc>
        <w:tc>
          <w:tcPr>
            <w:tcW w:w="4306" w:type="dxa"/>
            <w:tcBorders>
              <w:top w:val="single" w:sz="4" w:space="0" w:color="B2B2B2"/>
              <w:left w:val="single" w:sz="4" w:space="0" w:color="959595"/>
              <w:bottom w:val="single" w:sz="4" w:space="0" w:color="B2B2B2"/>
              <w:right w:val="single" w:sz="4" w:space="0" w:color="959595"/>
            </w:tcBorders>
            <w:vAlign w:val="center"/>
          </w:tcPr>
          <w:p w14:paraId="1F3E6126"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ネットワークの分離に関する明確なポリシーがあること。</w:t>
            </w:r>
          </w:p>
        </w:tc>
        <w:tc>
          <w:tcPr>
            <w:tcW w:w="1532" w:type="dxa"/>
            <w:tcBorders>
              <w:top w:val="single" w:sz="4" w:space="0" w:color="B2B2B2"/>
              <w:bottom w:val="single" w:sz="4" w:space="0" w:color="B2B2B2"/>
              <w:right w:val="single" w:sz="4" w:space="0" w:color="959595"/>
            </w:tcBorders>
            <w:vAlign w:val="center"/>
          </w:tcPr>
          <w:p w14:paraId="3721C26D"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top w:val="single" w:sz="4" w:space="0" w:color="B2B2B2"/>
              <w:bottom w:val="single" w:sz="4" w:space="0" w:color="B2B2B2"/>
              <w:right w:val="single" w:sz="4" w:space="0" w:color="B2B2B2"/>
            </w:tcBorders>
            <w:vAlign w:val="center"/>
          </w:tcPr>
          <w:p w14:paraId="252C9E59"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top w:val="single" w:sz="4" w:space="0" w:color="B2B2B2"/>
              <w:left w:val="single" w:sz="4" w:space="0" w:color="959595"/>
              <w:bottom w:val="single" w:sz="4" w:space="0" w:color="B2B2B2"/>
              <w:right w:val="single" w:sz="4" w:space="0" w:color="B2B2B2"/>
            </w:tcBorders>
            <w:vAlign w:val="center"/>
          </w:tcPr>
          <w:p w14:paraId="3BC39280"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6711C248" w14:textId="77777777" w:rsidTr="006B53E0">
        <w:tblPrEx>
          <w:tblBorders>
            <w:top w:val="none" w:sz="0" w:space="0" w:color="auto"/>
          </w:tblBorders>
        </w:tblPrEx>
        <w:trPr>
          <w:trHeight w:val="740"/>
        </w:trPr>
        <w:tc>
          <w:tcPr>
            <w:tcW w:w="1756" w:type="dxa"/>
            <w:tcBorders>
              <w:top w:val="single" w:sz="4" w:space="0" w:color="B2B2B2"/>
              <w:left w:val="single" w:sz="4" w:space="0" w:color="B2B2B2"/>
              <w:bottom w:val="single" w:sz="4" w:space="0" w:color="B2B2B2"/>
            </w:tcBorders>
            <w:vAlign w:val="center"/>
          </w:tcPr>
          <w:p w14:paraId="739DACC6"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lastRenderedPageBreak/>
              <w:t>13.4</w:t>
            </w:r>
          </w:p>
        </w:tc>
        <w:tc>
          <w:tcPr>
            <w:tcW w:w="4306" w:type="dxa"/>
            <w:tcBorders>
              <w:top w:val="single" w:sz="4" w:space="0" w:color="B2B2B2"/>
              <w:left w:val="single" w:sz="4" w:space="0" w:color="959595"/>
              <w:bottom w:val="single" w:sz="4" w:space="0" w:color="B2B2B2"/>
              <w:right w:val="single" w:sz="4" w:space="0" w:color="959595"/>
            </w:tcBorders>
            <w:vAlign w:val="center"/>
          </w:tcPr>
          <w:p w14:paraId="02FA3087"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情報転送に関するポリシーと手順に関する明確なポリシーがあること。</w:t>
            </w:r>
          </w:p>
        </w:tc>
        <w:tc>
          <w:tcPr>
            <w:tcW w:w="1532" w:type="dxa"/>
            <w:tcBorders>
              <w:top w:val="single" w:sz="4" w:space="0" w:color="B2B2B2"/>
              <w:bottom w:val="single" w:sz="4" w:space="0" w:color="B2B2B2"/>
              <w:right w:val="single" w:sz="4" w:space="0" w:color="959595"/>
            </w:tcBorders>
            <w:vAlign w:val="center"/>
          </w:tcPr>
          <w:p w14:paraId="5324639D"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top w:val="single" w:sz="4" w:space="0" w:color="B2B2B2"/>
              <w:bottom w:val="single" w:sz="4" w:space="0" w:color="B2B2B2"/>
              <w:right w:val="single" w:sz="4" w:space="0" w:color="B2B2B2"/>
            </w:tcBorders>
            <w:vAlign w:val="center"/>
          </w:tcPr>
          <w:p w14:paraId="360E5D33"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top w:val="single" w:sz="4" w:space="0" w:color="B2B2B2"/>
              <w:left w:val="single" w:sz="4" w:space="0" w:color="959595"/>
              <w:bottom w:val="single" w:sz="4" w:space="0" w:color="B2B2B2"/>
              <w:right w:val="single" w:sz="4" w:space="0" w:color="B2B2B2"/>
            </w:tcBorders>
            <w:vAlign w:val="center"/>
          </w:tcPr>
          <w:p w14:paraId="601A2BDE"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79A52356" w14:textId="77777777" w:rsidTr="006B53E0">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2F572DCE"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13.5</w:t>
            </w:r>
          </w:p>
        </w:tc>
        <w:tc>
          <w:tcPr>
            <w:tcW w:w="4306" w:type="dxa"/>
            <w:tcBorders>
              <w:left w:val="single" w:sz="4" w:space="0" w:color="959595"/>
              <w:bottom w:val="single" w:sz="4" w:space="0" w:color="B2B2B2"/>
              <w:right w:val="single" w:sz="4" w:space="0" w:color="959595"/>
            </w:tcBorders>
            <w:vAlign w:val="center"/>
          </w:tcPr>
          <w:p w14:paraId="3E851605"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情報転送に関する合意に関する明確なポリシーがあること。</w:t>
            </w:r>
          </w:p>
        </w:tc>
        <w:tc>
          <w:tcPr>
            <w:tcW w:w="1532" w:type="dxa"/>
            <w:tcBorders>
              <w:bottom w:val="single" w:sz="4" w:space="0" w:color="B2B2B2"/>
              <w:right w:val="single" w:sz="4" w:space="0" w:color="959595"/>
            </w:tcBorders>
            <w:vAlign w:val="center"/>
          </w:tcPr>
          <w:p w14:paraId="12AAA406"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3763245D"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7176E7BD"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2B60066D" w14:textId="77777777" w:rsidTr="006B53E0">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4F4986D0"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13.6</w:t>
            </w:r>
          </w:p>
        </w:tc>
        <w:tc>
          <w:tcPr>
            <w:tcW w:w="4306" w:type="dxa"/>
            <w:tcBorders>
              <w:left w:val="single" w:sz="4" w:space="0" w:color="959595"/>
              <w:bottom w:val="single" w:sz="4" w:space="0" w:color="B2B2B2"/>
              <w:right w:val="single" w:sz="4" w:space="0" w:color="959595"/>
            </w:tcBorders>
            <w:vAlign w:val="center"/>
          </w:tcPr>
          <w:p w14:paraId="52C5BB0B"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電子的メッセージ通信に関する明確なポリシーがあること。</w:t>
            </w:r>
          </w:p>
        </w:tc>
        <w:tc>
          <w:tcPr>
            <w:tcW w:w="1532" w:type="dxa"/>
            <w:tcBorders>
              <w:bottom w:val="single" w:sz="4" w:space="0" w:color="B2B2B2"/>
              <w:right w:val="single" w:sz="4" w:space="0" w:color="959595"/>
            </w:tcBorders>
            <w:vAlign w:val="center"/>
          </w:tcPr>
          <w:p w14:paraId="06A57AE7"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1568A498"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6A7F294B"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3DA21BB6" w14:textId="77777777" w:rsidTr="006B53E0">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1DE357D2"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13.7</w:t>
            </w:r>
          </w:p>
        </w:tc>
        <w:tc>
          <w:tcPr>
            <w:tcW w:w="4306" w:type="dxa"/>
            <w:tcBorders>
              <w:left w:val="single" w:sz="4" w:space="0" w:color="959595"/>
              <w:bottom w:val="single" w:sz="4" w:space="0" w:color="B2B2B2"/>
              <w:right w:val="single" w:sz="4" w:space="0" w:color="959595"/>
            </w:tcBorders>
            <w:vAlign w:val="center"/>
          </w:tcPr>
          <w:p w14:paraId="35ACCD0F"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秘密保持契約または守秘義務契約に関する明確なポリシーがあること。</w:t>
            </w:r>
          </w:p>
        </w:tc>
        <w:tc>
          <w:tcPr>
            <w:tcW w:w="1532" w:type="dxa"/>
            <w:tcBorders>
              <w:bottom w:val="single" w:sz="4" w:space="0" w:color="B2B2B2"/>
              <w:right w:val="single" w:sz="4" w:space="0" w:color="959595"/>
            </w:tcBorders>
            <w:vAlign w:val="center"/>
          </w:tcPr>
          <w:p w14:paraId="41439403"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58920F94"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766C8E75"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26CC54A7" w14:textId="77777777" w:rsidTr="006B53E0">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0F0DDCAD"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13.8</w:t>
            </w:r>
          </w:p>
        </w:tc>
        <w:tc>
          <w:tcPr>
            <w:tcW w:w="4306" w:type="dxa"/>
            <w:tcBorders>
              <w:left w:val="single" w:sz="4" w:space="0" w:color="959595"/>
              <w:bottom w:val="single" w:sz="4" w:space="0" w:color="B2B2B2"/>
              <w:right w:val="single" w:sz="4" w:space="0" w:color="959595"/>
            </w:tcBorders>
            <w:vAlign w:val="center"/>
          </w:tcPr>
          <w:p w14:paraId="21D79E3C"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システムの取得、開発、メンテナンスに関する明確なポリシーがあること。</w:t>
            </w:r>
          </w:p>
        </w:tc>
        <w:tc>
          <w:tcPr>
            <w:tcW w:w="1532" w:type="dxa"/>
            <w:tcBorders>
              <w:bottom w:val="single" w:sz="4" w:space="0" w:color="B2B2B2"/>
              <w:right w:val="single" w:sz="4" w:space="0" w:color="959595"/>
            </w:tcBorders>
            <w:vAlign w:val="center"/>
          </w:tcPr>
          <w:p w14:paraId="67DE1EEA"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4F54DCE9"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05ABB1B0"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0F619145"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07D8487D" w14:textId="77777777" w:rsidR="008E6204" w:rsidRPr="006B53E0" w:rsidRDefault="008E6204" w:rsidP="006B53E0">
            <w:pPr>
              <w:autoSpaceDE w:val="0"/>
              <w:autoSpaceDN w:val="0"/>
              <w:adjustRightInd w:val="0"/>
              <w:rPr>
                <w:rFonts w:ascii="Century Gothic" w:eastAsia="MS PGothic" w:hAnsi="Century Gothic" w:cs="Century Gothic"/>
                <w:b/>
                <w:bCs/>
                <w:i/>
                <w:iCs/>
                <w:color w:val="FFFFFF"/>
                <w:sz w:val="22"/>
                <w:szCs w:val="22"/>
              </w:rPr>
            </w:pPr>
            <w:r w:rsidRPr="006B53E0">
              <w:rPr>
                <w:rFonts w:ascii="Century Gothic" w:eastAsia="MS PGothic" w:hAnsi="Century Gothic"/>
                <w:b/>
                <w:i/>
                <w:color w:val="FFFFFF"/>
                <w:sz w:val="22"/>
              </w:rPr>
              <w:t xml:space="preserve">14. </w:t>
            </w:r>
            <w:r w:rsidRPr="006B53E0">
              <w:rPr>
                <w:rFonts w:ascii="Century Gothic" w:eastAsia="MS PGothic" w:hAnsi="Century Gothic"/>
                <w:b/>
                <w:i/>
                <w:color w:val="FFFFFF"/>
                <w:sz w:val="22"/>
              </w:rPr>
              <w:t>システムの取得、開発、保守</w:t>
            </w:r>
          </w:p>
        </w:tc>
      </w:tr>
      <w:tr w:rsidR="00735044" w:rsidRPr="006B53E0" w14:paraId="2FCDE8D5" w14:textId="77777777" w:rsidTr="006B53E0">
        <w:tblPrEx>
          <w:tblBorders>
            <w:top w:val="none" w:sz="0" w:space="0" w:color="auto"/>
          </w:tblBorders>
        </w:tblPrEx>
        <w:trPr>
          <w:trHeight w:val="929"/>
        </w:trPr>
        <w:tc>
          <w:tcPr>
            <w:tcW w:w="1756" w:type="dxa"/>
            <w:tcBorders>
              <w:left w:val="single" w:sz="4" w:space="0" w:color="B2B2B2"/>
              <w:bottom w:val="single" w:sz="4" w:space="0" w:color="B2B2B2"/>
            </w:tcBorders>
            <w:vAlign w:val="center"/>
          </w:tcPr>
          <w:p w14:paraId="2D0EBDD6"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14.1</w:t>
            </w:r>
          </w:p>
        </w:tc>
        <w:tc>
          <w:tcPr>
            <w:tcW w:w="4306" w:type="dxa"/>
            <w:tcBorders>
              <w:left w:val="single" w:sz="4" w:space="0" w:color="959595"/>
              <w:bottom w:val="single" w:sz="4" w:space="0" w:color="B2B2B2"/>
              <w:right w:val="single" w:sz="4" w:space="0" w:color="959595"/>
            </w:tcBorders>
            <w:vAlign w:val="center"/>
          </w:tcPr>
          <w:p w14:paraId="2995964E"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情報セキュリティ要求事項の分析および仕様化に関する明確なポリシーがあること。</w:t>
            </w:r>
          </w:p>
        </w:tc>
        <w:tc>
          <w:tcPr>
            <w:tcW w:w="1532" w:type="dxa"/>
            <w:tcBorders>
              <w:bottom w:val="single" w:sz="4" w:space="0" w:color="B2B2B2"/>
              <w:right w:val="single" w:sz="4" w:space="0" w:color="959595"/>
            </w:tcBorders>
            <w:vAlign w:val="center"/>
          </w:tcPr>
          <w:p w14:paraId="6AB406D3"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1776BA5A"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40D7BF2D"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281BAA18" w14:textId="77777777" w:rsidTr="006B53E0">
        <w:tblPrEx>
          <w:tblBorders>
            <w:top w:val="none" w:sz="0" w:space="0" w:color="auto"/>
          </w:tblBorders>
        </w:tblPrEx>
        <w:trPr>
          <w:trHeight w:val="902"/>
        </w:trPr>
        <w:tc>
          <w:tcPr>
            <w:tcW w:w="1756" w:type="dxa"/>
            <w:tcBorders>
              <w:left w:val="single" w:sz="4" w:space="0" w:color="B2B2B2"/>
              <w:bottom w:val="single" w:sz="4" w:space="0" w:color="B2B2B2"/>
            </w:tcBorders>
            <w:vAlign w:val="center"/>
          </w:tcPr>
          <w:p w14:paraId="0969F1CC"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14.2</w:t>
            </w:r>
          </w:p>
        </w:tc>
        <w:tc>
          <w:tcPr>
            <w:tcW w:w="4306" w:type="dxa"/>
            <w:tcBorders>
              <w:left w:val="single" w:sz="4" w:space="0" w:color="959595"/>
              <w:bottom w:val="single" w:sz="4" w:space="0" w:color="B2B2B2"/>
              <w:right w:val="single" w:sz="4" w:space="0" w:color="959595"/>
            </w:tcBorders>
            <w:vAlign w:val="center"/>
          </w:tcPr>
          <w:p w14:paraId="406DDE59"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公衆ネットワーク上のアプリケーション</w:t>
            </w:r>
            <w:r w:rsidRPr="006B53E0">
              <w:rPr>
                <w:rFonts w:ascii="Century Gothic" w:eastAsia="MS PGothic" w:hAnsi="Century Gothic"/>
                <w:color w:val="000000"/>
                <w:sz w:val="20"/>
              </w:rPr>
              <w:t xml:space="preserve"> </w:t>
            </w:r>
            <w:r w:rsidRPr="006B53E0">
              <w:rPr>
                <w:rFonts w:ascii="Century Gothic" w:eastAsia="MS PGothic" w:hAnsi="Century Gothic"/>
                <w:color w:val="000000"/>
                <w:sz w:val="20"/>
              </w:rPr>
              <w:t>サービスのセキュリティの考慮に関する明確なポリシーがあること。</w:t>
            </w:r>
          </w:p>
        </w:tc>
        <w:tc>
          <w:tcPr>
            <w:tcW w:w="1532" w:type="dxa"/>
            <w:tcBorders>
              <w:bottom w:val="single" w:sz="4" w:space="0" w:color="B2B2B2"/>
              <w:right w:val="single" w:sz="4" w:space="0" w:color="959595"/>
            </w:tcBorders>
            <w:vAlign w:val="center"/>
          </w:tcPr>
          <w:p w14:paraId="51F7E1DC"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2DA0937C"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0446B85E"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5620A266" w14:textId="77777777" w:rsidTr="006B53E0">
        <w:tblPrEx>
          <w:tblBorders>
            <w:top w:val="none" w:sz="0" w:space="0" w:color="auto"/>
          </w:tblBorders>
        </w:tblPrEx>
        <w:trPr>
          <w:trHeight w:val="762"/>
        </w:trPr>
        <w:tc>
          <w:tcPr>
            <w:tcW w:w="1756" w:type="dxa"/>
            <w:tcBorders>
              <w:left w:val="single" w:sz="4" w:space="0" w:color="B2B2B2"/>
              <w:bottom w:val="single" w:sz="4" w:space="0" w:color="B2B2B2"/>
            </w:tcBorders>
            <w:vAlign w:val="center"/>
          </w:tcPr>
          <w:p w14:paraId="48591A2F"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14.3</w:t>
            </w:r>
          </w:p>
        </w:tc>
        <w:tc>
          <w:tcPr>
            <w:tcW w:w="4306" w:type="dxa"/>
            <w:tcBorders>
              <w:left w:val="single" w:sz="4" w:space="0" w:color="959595"/>
              <w:bottom w:val="single" w:sz="4" w:space="0" w:color="B2B2B2"/>
              <w:right w:val="single" w:sz="4" w:space="0" w:color="959595"/>
            </w:tcBorders>
            <w:vAlign w:val="center"/>
          </w:tcPr>
          <w:p w14:paraId="1D4E5125"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アプリケーション</w:t>
            </w:r>
            <w:r w:rsidRPr="006B53E0">
              <w:rPr>
                <w:rFonts w:ascii="Century Gothic" w:eastAsia="MS PGothic" w:hAnsi="Century Gothic"/>
                <w:color w:val="000000"/>
                <w:sz w:val="20"/>
              </w:rPr>
              <w:t xml:space="preserve"> </w:t>
            </w:r>
            <w:r w:rsidRPr="006B53E0">
              <w:rPr>
                <w:rFonts w:ascii="Century Gothic" w:eastAsia="MS PGothic" w:hAnsi="Century Gothic"/>
                <w:color w:val="000000"/>
                <w:sz w:val="20"/>
              </w:rPr>
              <w:t>サービスのトランザクションの保護に関する明確なポリシーがあること。</w:t>
            </w:r>
          </w:p>
        </w:tc>
        <w:tc>
          <w:tcPr>
            <w:tcW w:w="1532" w:type="dxa"/>
            <w:tcBorders>
              <w:bottom w:val="single" w:sz="4" w:space="0" w:color="B2B2B2"/>
              <w:right w:val="single" w:sz="4" w:space="0" w:color="959595"/>
            </w:tcBorders>
            <w:vAlign w:val="center"/>
          </w:tcPr>
          <w:p w14:paraId="608BCAA3"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6DE9B304"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39859E8F"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37B24318"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3D0303B6" w14:textId="77777777" w:rsidR="008E6204" w:rsidRPr="006B53E0" w:rsidRDefault="000817D8" w:rsidP="006B53E0">
            <w:pPr>
              <w:autoSpaceDE w:val="0"/>
              <w:autoSpaceDN w:val="0"/>
              <w:adjustRightInd w:val="0"/>
              <w:rPr>
                <w:rFonts w:ascii="Century Gothic" w:eastAsia="MS PGothic" w:hAnsi="Century Gothic" w:cs="Century Gothic"/>
                <w:b/>
                <w:bCs/>
                <w:i/>
                <w:iCs/>
                <w:color w:val="FFFFFF"/>
                <w:sz w:val="22"/>
                <w:szCs w:val="22"/>
              </w:rPr>
            </w:pPr>
            <w:r w:rsidRPr="006B53E0">
              <w:rPr>
                <w:rFonts w:ascii="Century Gothic" w:eastAsia="MS PGothic" w:hAnsi="Century Gothic"/>
                <w:b/>
                <w:i/>
                <w:color w:val="FFFFFF"/>
                <w:sz w:val="22"/>
              </w:rPr>
              <w:t xml:space="preserve">15. </w:t>
            </w:r>
            <w:r w:rsidRPr="006B53E0">
              <w:rPr>
                <w:rFonts w:ascii="Century Gothic" w:eastAsia="MS PGothic" w:hAnsi="Century Gothic"/>
                <w:b/>
                <w:i/>
                <w:color w:val="FFFFFF"/>
                <w:sz w:val="22"/>
              </w:rPr>
              <w:t>供給者関係</w:t>
            </w:r>
          </w:p>
        </w:tc>
      </w:tr>
      <w:tr w:rsidR="00735044" w:rsidRPr="006B53E0" w14:paraId="154C0F32" w14:textId="77777777" w:rsidTr="006B53E0">
        <w:tblPrEx>
          <w:tblBorders>
            <w:top w:val="none" w:sz="0" w:space="0" w:color="auto"/>
          </w:tblBorders>
        </w:tblPrEx>
        <w:trPr>
          <w:trHeight w:val="588"/>
        </w:trPr>
        <w:tc>
          <w:tcPr>
            <w:tcW w:w="1756" w:type="dxa"/>
            <w:tcBorders>
              <w:left w:val="single" w:sz="4" w:space="0" w:color="B2B2B2"/>
              <w:bottom w:val="single" w:sz="4" w:space="0" w:color="B2B2B2"/>
              <w:right w:val="single" w:sz="4" w:space="0" w:color="B2B2B2"/>
            </w:tcBorders>
            <w:vAlign w:val="center"/>
          </w:tcPr>
          <w:p w14:paraId="4CC4D1B9"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15.1</w:t>
            </w:r>
          </w:p>
        </w:tc>
        <w:tc>
          <w:tcPr>
            <w:tcW w:w="4306" w:type="dxa"/>
            <w:tcBorders>
              <w:bottom w:val="single" w:sz="4" w:space="0" w:color="B2B2B2"/>
              <w:right w:val="single" w:sz="4" w:space="0" w:color="B2B2B2"/>
            </w:tcBorders>
            <w:vAlign w:val="center"/>
          </w:tcPr>
          <w:p w14:paraId="35AE9687" w14:textId="0CEC5EA3"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供給者関係に関する明確なポリシーがあること。</w:t>
            </w:r>
          </w:p>
        </w:tc>
        <w:tc>
          <w:tcPr>
            <w:tcW w:w="1532" w:type="dxa"/>
            <w:tcBorders>
              <w:bottom w:val="single" w:sz="4" w:space="0" w:color="B2B2B2"/>
              <w:right w:val="single" w:sz="4" w:space="0" w:color="B2B2B2"/>
            </w:tcBorders>
            <w:vAlign w:val="center"/>
          </w:tcPr>
          <w:p w14:paraId="05D1773D"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4FD8097E"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2DF118AA"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047477C2" w14:textId="77777777" w:rsidTr="004F0CF6">
        <w:tblPrEx>
          <w:tblBorders>
            <w:top w:val="none" w:sz="0" w:space="0" w:color="auto"/>
          </w:tblBorders>
        </w:tblPrEx>
        <w:trPr>
          <w:trHeight w:val="339"/>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21EFB80C" w14:textId="77777777" w:rsidR="008E6204" w:rsidRPr="006B53E0" w:rsidRDefault="008E6204" w:rsidP="006B53E0">
            <w:pPr>
              <w:autoSpaceDE w:val="0"/>
              <w:autoSpaceDN w:val="0"/>
              <w:adjustRightInd w:val="0"/>
              <w:rPr>
                <w:rFonts w:ascii="Century Gothic" w:eastAsia="MS PGothic" w:hAnsi="Century Gothic" w:cs="Century Gothic"/>
                <w:b/>
                <w:bCs/>
                <w:i/>
                <w:iCs/>
                <w:color w:val="FFFFFF"/>
                <w:sz w:val="22"/>
                <w:szCs w:val="22"/>
              </w:rPr>
            </w:pPr>
            <w:r w:rsidRPr="006B53E0">
              <w:rPr>
                <w:rFonts w:ascii="Century Gothic" w:eastAsia="MS PGothic" w:hAnsi="Century Gothic"/>
                <w:b/>
                <w:i/>
                <w:color w:val="FFFFFF"/>
                <w:sz w:val="22"/>
              </w:rPr>
              <w:t xml:space="preserve">16. </w:t>
            </w:r>
            <w:r w:rsidRPr="006B53E0">
              <w:rPr>
                <w:rFonts w:ascii="Century Gothic" w:eastAsia="MS PGothic" w:hAnsi="Century Gothic"/>
                <w:b/>
                <w:i/>
                <w:color w:val="FFFFFF"/>
                <w:sz w:val="22"/>
              </w:rPr>
              <w:t>情報セキュリティ</w:t>
            </w:r>
            <w:r w:rsidRPr="006B53E0">
              <w:rPr>
                <w:rFonts w:ascii="Century Gothic" w:eastAsia="MS PGothic" w:hAnsi="Century Gothic"/>
                <w:b/>
                <w:i/>
                <w:color w:val="FFFFFF"/>
                <w:sz w:val="22"/>
              </w:rPr>
              <w:t xml:space="preserve"> </w:t>
            </w:r>
            <w:r w:rsidRPr="006B53E0">
              <w:rPr>
                <w:rFonts w:ascii="Century Gothic" w:eastAsia="MS PGothic" w:hAnsi="Century Gothic"/>
                <w:b/>
                <w:i/>
                <w:color w:val="FFFFFF"/>
                <w:sz w:val="22"/>
              </w:rPr>
              <w:t>インシデント管理</w:t>
            </w:r>
          </w:p>
        </w:tc>
      </w:tr>
      <w:tr w:rsidR="00735044" w:rsidRPr="006B53E0" w14:paraId="6D6DD07C" w14:textId="77777777" w:rsidTr="006B53E0">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03230753"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16.1</w:t>
            </w:r>
          </w:p>
        </w:tc>
        <w:tc>
          <w:tcPr>
            <w:tcW w:w="4306" w:type="dxa"/>
            <w:tcBorders>
              <w:bottom w:val="single" w:sz="4" w:space="0" w:color="B2B2B2"/>
              <w:right w:val="single" w:sz="4" w:space="0" w:color="B2B2B2"/>
            </w:tcBorders>
            <w:vAlign w:val="center"/>
          </w:tcPr>
          <w:p w14:paraId="71DCB751"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情報セキュリティ管理に関する明確なポリシーがあること。</w:t>
            </w:r>
          </w:p>
        </w:tc>
        <w:tc>
          <w:tcPr>
            <w:tcW w:w="1532" w:type="dxa"/>
            <w:tcBorders>
              <w:bottom w:val="single" w:sz="4" w:space="0" w:color="B2B2B2"/>
              <w:right w:val="single" w:sz="4" w:space="0" w:color="B2B2B2"/>
            </w:tcBorders>
            <w:vAlign w:val="center"/>
          </w:tcPr>
          <w:p w14:paraId="3B719929"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100D9888"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bottom w:val="single" w:sz="4" w:space="0" w:color="B2B2B2"/>
              <w:right w:val="single" w:sz="4" w:space="0" w:color="B2B2B2"/>
            </w:tcBorders>
            <w:vAlign w:val="center"/>
          </w:tcPr>
          <w:p w14:paraId="74A15CB0"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4F9346BE"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28E40B53" w14:textId="77777777" w:rsidR="008E6204" w:rsidRPr="006B53E0" w:rsidRDefault="008E6204" w:rsidP="006B53E0">
            <w:pPr>
              <w:autoSpaceDE w:val="0"/>
              <w:autoSpaceDN w:val="0"/>
              <w:adjustRightInd w:val="0"/>
              <w:rPr>
                <w:rFonts w:ascii="Century Gothic" w:eastAsia="MS PGothic" w:hAnsi="Century Gothic" w:cs="Century Gothic"/>
                <w:b/>
                <w:bCs/>
                <w:i/>
                <w:iCs/>
                <w:color w:val="FFFFFF"/>
                <w:sz w:val="22"/>
                <w:szCs w:val="22"/>
              </w:rPr>
            </w:pPr>
            <w:r w:rsidRPr="006B53E0">
              <w:rPr>
                <w:rFonts w:ascii="Century Gothic" w:eastAsia="MS PGothic" w:hAnsi="Century Gothic"/>
                <w:b/>
                <w:i/>
                <w:color w:val="FFFFFF"/>
                <w:sz w:val="22"/>
              </w:rPr>
              <w:t xml:space="preserve">17. </w:t>
            </w:r>
            <w:r w:rsidRPr="006B53E0">
              <w:rPr>
                <w:rFonts w:ascii="Century Gothic" w:eastAsia="MS PGothic" w:hAnsi="Century Gothic"/>
                <w:b/>
                <w:i/>
                <w:color w:val="FFFFFF"/>
                <w:sz w:val="22"/>
              </w:rPr>
              <w:t>事業継続管理の情報セキュリティの側面</w:t>
            </w:r>
          </w:p>
        </w:tc>
      </w:tr>
      <w:tr w:rsidR="00735044" w:rsidRPr="006B53E0" w14:paraId="040B046C" w14:textId="77777777" w:rsidTr="006B53E0">
        <w:tblPrEx>
          <w:tblBorders>
            <w:top w:val="none" w:sz="0" w:space="0" w:color="auto"/>
          </w:tblBorders>
        </w:tblPrEx>
        <w:trPr>
          <w:trHeight w:val="679"/>
        </w:trPr>
        <w:tc>
          <w:tcPr>
            <w:tcW w:w="1756" w:type="dxa"/>
            <w:tcBorders>
              <w:left w:val="single" w:sz="4" w:space="0" w:color="B2B2B2"/>
            </w:tcBorders>
            <w:vAlign w:val="center"/>
          </w:tcPr>
          <w:p w14:paraId="600DCDD3"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17.1</w:t>
            </w:r>
          </w:p>
        </w:tc>
        <w:tc>
          <w:tcPr>
            <w:tcW w:w="4306" w:type="dxa"/>
            <w:tcBorders>
              <w:left w:val="single" w:sz="4" w:space="0" w:color="959595"/>
              <w:right w:val="single" w:sz="4" w:space="0" w:color="959595"/>
            </w:tcBorders>
            <w:vAlign w:val="center"/>
          </w:tcPr>
          <w:p w14:paraId="0C9DF996"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冗長性に関する明確なポリシーがあること。</w:t>
            </w:r>
          </w:p>
        </w:tc>
        <w:tc>
          <w:tcPr>
            <w:tcW w:w="1532" w:type="dxa"/>
            <w:tcBorders>
              <w:right w:val="single" w:sz="4" w:space="0" w:color="959595"/>
            </w:tcBorders>
            <w:vAlign w:val="center"/>
          </w:tcPr>
          <w:p w14:paraId="237CB27B"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right w:val="single" w:sz="4" w:space="0" w:color="B2B2B2"/>
            </w:tcBorders>
            <w:vAlign w:val="center"/>
          </w:tcPr>
          <w:p w14:paraId="01D7DB00"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right w:val="single" w:sz="4" w:space="0" w:color="B2B2B2"/>
            </w:tcBorders>
            <w:vAlign w:val="center"/>
          </w:tcPr>
          <w:p w14:paraId="50F938F6"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0A1F8688" w14:textId="77777777" w:rsidTr="004F0CF6">
        <w:tblPrEx>
          <w:tblBorders>
            <w:top w:val="none" w:sz="0" w:space="0" w:color="auto"/>
          </w:tblBorders>
        </w:tblPrEx>
        <w:trPr>
          <w:trHeight w:val="368"/>
        </w:trPr>
        <w:tc>
          <w:tcPr>
            <w:tcW w:w="11735" w:type="dxa"/>
            <w:gridSpan w:val="5"/>
            <w:tcBorders>
              <w:top w:val="single" w:sz="4" w:space="0" w:color="B2B2B2"/>
              <w:left w:val="single" w:sz="4" w:space="0" w:color="B2B2B2"/>
              <w:bottom w:val="single" w:sz="4" w:space="0" w:color="B2B2B2"/>
              <w:right w:val="single" w:sz="4" w:space="0" w:color="B2B2B2"/>
            </w:tcBorders>
            <w:shd w:val="clear" w:color="auto" w:fill="6D6D6D"/>
            <w:vAlign w:val="center"/>
          </w:tcPr>
          <w:p w14:paraId="35B55F8D" w14:textId="77777777" w:rsidR="008E6204" w:rsidRPr="00052CD1" w:rsidRDefault="008E6204" w:rsidP="006B53E0">
            <w:pPr>
              <w:autoSpaceDE w:val="0"/>
              <w:autoSpaceDN w:val="0"/>
              <w:adjustRightInd w:val="0"/>
              <w:rPr>
                <w:rFonts w:ascii="Century Gothic" w:eastAsia="MS PGothic" w:hAnsi="Century Gothic" w:cs="Century Gothic"/>
                <w:b/>
                <w:bCs/>
                <w:i/>
                <w:iCs/>
                <w:color w:val="FFFFFF"/>
                <w:sz w:val="22"/>
                <w:szCs w:val="22"/>
              </w:rPr>
            </w:pPr>
            <w:r w:rsidRPr="00052CD1">
              <w:rPr>
                <w:rFonts w:ascii="Century Gothic" w:eastAsia="MS PGothic" w:hAnsi="Century Gothic"/>
                <w:b/>
                <w:i/>
                <w:iCs/>
                <w:color w:val="FFFFFF"/>
                <w:sz w:val="22"/>
              </w:rPr>
              <w:t xml:space="preserve">18. </w:t>
            </w:r>
            <w:r w:rsidRPr="00052CD1">
              <w:rPr>
                <w:rFonts w:ascii="Century Gothic" w:eastAsia="MS PGothic" w:hAnsi="Century Gothic"/>
                <w:b/>
                <w:i/>
                <w:iCs/>
                <w:color w:val="FFFFFF"/>
                <w:sz w:val="22"/>
              </w:rPr>
              <w:t>遵守</w:t>
            </w:r>
          </w:p>
        </w:tc>
      </w:tr>
      <w:tr w:rsidR="00735044" w:rsidRPr="006B53E0" w14:paraId="51CC2943" w14:textId="77777777" w:rsidTr="006B53E0">
        <w:tblPrEx>
          <w:tblBorders>
            <w:top w:val="none" w:sz="0" w:space="0" w:color="auto"/>
          </w:tblBorders>
        </w:tblPrEx>
        <w:trPr>
          <w:trHeight w:val="887"/>
        </w:trPr>
        <w:tc>
          <w:tcPr>
            <w:tcW w:w="1756" w:type="dxa"/>
            <w:tcBorders>
              <w:left w:val="single" w:sz="4" w:space="0" w:color="B2B2B2"/>
              <w:bottom w:val="single" w:sz="4" w:space="0" w:color="B2B2B2"/>
            </w:tcBorders>
            <w:vAlign w:val="center"/>
          </w:tcPr>
          <w:p w14:paraId="7678CEDE"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18.1</w:t>
            </w:r>
          </w:p>
        </w:tc>
        <w:tc>
          <w:tcPr>
            <w:tcW w:w="4306" w:type="dxa"/>
            <w:tcBorders>
              <w:left w:val="single" w:sz="4" w:space="0" w:color="959595"/>
              <w:bottom w:val="single" w:sz="4" w:space="0" w:color="B2B2B2"/>
              <w:right w:val="single" w:sz="4" w:space="0" w:color="959595"/>
            </w:tcBorders>
            <w:vAlign w:val="center"/>
          </w:tcPr>
          <w:p w14:paraId="13A51516"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適用法令および契約上の要求事項の特定に関する明確なポリシーがあること。</w:t>
            </w:r>
          </w:p>
        </w:tc>
        <w:tc>
          <w:tcPr>
            <w:tcW w:w="1532" w:type="dxa"/>
            <w:tcBorders>
              <w:bottom w:val="single" w:sz="4" w:space="0" w:color="B2B2B2"/>
              <w:right w:val="single" w:sz="4" w:space="0" w:color="959595"/>
            </w:tcBorders>
            <w:vAlign w:val="center"/>
          </w:tcPr>
          <w:p w14:paraId="3F2698D3"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46C1BA75"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111AF240"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20D676DB" w14:textId="77777777" w:rsidTr="006B53E0">
        <w:tblPrEx>
          <w:tblBorders>
            <w:top w:val="none" w:sz="0" w:space="0" w:color="auto"/>
          </w:tblBorders>
        </w:tblPrEx>
        <w:trPr>
          <w:trHeight w:val="504"/>
        </w:trPr>
        <w:tc>
          <w:tcPr>
            <w:tcW w:w="1756" w:type="dxa"/>
            <w:tcBorders>
              <w:left w:val="single" w:sz="4" w:space="0" w:color="B2B2B2"/>
              <w:bottom w:val="single" w:sz="4" w:space="0" w:color="B2B2B2"/>
            </w:tcBorders>
            <w:vAlign w:val="center"/>
          </w:tcPr>
          <w:p w14:paraId="2057C908"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18.2</w:t>
            </w:r>
          </w:p>
        </w:tc>
        <w:tc>
          <w:tcPr>
            <w:tcW w:w="4306" w:type="dxa"/>
            <w:tcBorders>
              <w:left w:val="single" w:sz="4" w:space="0" w:color="959595"/>
              <w:bottom w:val="single" w:sz="4" w:space="0" w:color="B2B2B2"/>
              <w:right w:val="single" w:sz="4" w:space="0" w:color="959595"/>
            </w:tcBorders>
            <w:vAlign w:val="center"/>
          </w:tcPr>
          <w:p w14:paraId="62C7FBA4"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知的財産権に関する明確なポリシーがあること。</w:t>
            </w:r>
          </w:p>
        </w:tc>
        <w:tc>
          <w:tcPr>
            <w:tcW w:w="1532" w:type="dxa"/>
            <w:tcBorders>
              <w:bottom w:val="single" w:sz="4" w:space="0" w:color="B2B2B2"/>
              <w:right w:val="single" w:sz="4" w:space="0" w:color="959595"/>
            </w:tcBorders>
            <w:vAlign w:val="center"/>
          </w:tcPr>
          <w:p w14:paraId="2D0DA436"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7F617917"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596F6083"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2ADC0E85" w14:textId="77777777" w:rsidTr="006B53E0">
        <w:tblPrEx>
          <w:tblBorders>
            <w:top w:val="none" w:sz="0" w:space="0" w:color="auto"/>
          </w:tblBorders>
        </w:tblPrEx>
        <w:trPr>
          <w:trHeight w:val="568"/>
        </w:trPr>
        <w:tc>
          <w:tcPr>
            <w:tcW w:w="1756" w:type="dxa"/>
            <w:tcBorders>
              <w:top w:val="single" w:sz="4" w:space="0" w:color="B2B2B2"/>
              <w:left w:val="single" w:sz="4" w:space="0" w:color="B2B2B2"/>
              <w:bottom w:val="single" w:sz="4" w:space="0" w:color="B2B2B2"/>
            </w:tcBorders>
            <w:vAlign w:val="center"/>
          </w:tcPr>
          <w:p w14:paraId="5E9A6D4C"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18.3</w:t>
            </w:r>
          </w:p>
        </w:tc>
        <w:tc>
          <w:tcPr>
            <w:tcW w:w="4306" w:type="dxa"/>
            <w:tcBorders>
              <w:top w:val="single" w:sz="4" w:space="0" w:color="B2B2B2"/>
              <w:left w:val="single" w:sz="4" w:space="0" w:color="959595"/>
              <w:bottom w:val="single" w:sz="4" w:space="0" w:color="B2B2B2"/>
              <w:right w:val="single" w:sz="4" w:space="0" w:color="959595"/>
            </w:tcBorders>
            <w:vAlign w:val="center"/>
          </w:tcPr>
          <w:p w14:paraId="655FF039"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記録の保護に関する明確なポリシーがあること。</w:t>
            </w:r>
          </w:p>
        </w:tc>
        <w:tc>
          <w:tcPr>
            <w:tcW w:w="1532" w:type="dxa"/>
            <w:tcBorders>
              <w:top w:val="single" w:sz="4" w:space="0" w:color="B2B2B2"/>
              <w:bottom w:val="single" w:sz="4" w:space="0" w:color="B2B2B2"/>
              <w:right w:val="single" w:sz="4" w:space="0" w:color="959595"/>
            </w:tcBorders>
            <w:vAlign w:val="center"/>
          </w:tcPr>
          <w:p w14:paraId="2C8F9EF6"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top w:val="single" w:sz="4" w:space="0" w:color="B2B2B2"/>
              <w:bottom w:val="single" w:sz="4" w:space="0" w:color="B2B2B2"/>
              <w:right w:val="single" w:sz="4" w:space="0" w:color="B2B2B2"/>
            </w:tcBorders>
            <w:vAlign w:val="center"/>
          </w:tcPr>
          <w:p w14:paraId="1CD21E8F"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top w:val="single" w:sz="4" w:space="0" w:color="B2B2B2"/>
              <w:left w:val="single" w:sz="4" w:space="0" w:color="959595"/>
              <w:bottom w:val="single" w:sz="4" w:space="0" w:color="B2B2B2"/>
              <w:right w:val="single" w:sz="4" w:space="0" w:color="B2B2B2"/>
            </w:tcBorders>
            <w:vAlign w:val="center"/>
          </w:tcPr>
          <w:p w14:paraId="43EB0999"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1FC9031F" w14:textId="77777777" w:rsidTr="006B53E0">
        <w:tblPrEx>
          <w:tblBorders>
            <w:top w:val="none" w:sz="0" w:space="0" w:color="auto"/>
          </w:tblBorders>
        </w:tblPrEx>
        <w:trPr>
          <w:trHeight w:val="748"/>
        </w:trPr>
        <w:tc>
          <w:tcPr>
            <w:tcW w:w="1756" w:type="dxa"/>
            <w:tcBorders>
              <w:left w:val="single" w:sz="4" w:space="0" w:color="B2B2B2"/>
              <w:bottom w:val="single" w:sz="4" w:space="0" w:color="B2B2B2"/>
            </w:tcBorders>
            <w:vAlign w:val="center"/>
          </w:tcPr>
          <w:p w14:paraId="5725D949"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18.4</w:t>
            </w:r>
          </w:p>
        </w:tc>
        <w:tc>
          <w:tcPr>
            <w:tcW w:w="4306" w:type="dxa"/>
            <w:tcBorders>
              <w:left w:val="single" w:sz="4" w:space="0" w:color="959595"/>
              <w:bottom w:val="single" w:sz="4" w:space="0" w:color="B2B2B2"/>
              <w:right w:val="single" w:sz="4" w:space="0" w:color="959595"/>
            </w:tcBorders>
            <w:vAlign w:val="center"/>
          </w:tcPr>
          <w:p w14:paraId="620D9E9C"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プライバシーおよび個人を特定できる情報の保護に関する明確なポリシーがあること。</w:t>
            </w:r>
          </w:p>
        </w:tc>
        <w:tc>
          <w:tcPr>
            <w:tcW w:w="1532" w:type="dxa"/>
            <w:tcBorders>
              <w:bottom w:val="single" w:sz="4" w:space="0" w:color="B2B2B2"/>
              <w:right w:val="single" w:sz="4" w:space="0" w:color="959595"/>
            </w:tcBorders>
            <w:vAlign w:val="center"/>
          </w:tcPr>
          <w:p w14:paraId="3F8A9F63"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44117534"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6CCA165E"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2582DB6C" w14:textId="77777777" w:rsidTr="006B53E0">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7D89702F"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18.5</w:t>
            </w:r>
          </w:p>
        </w:tc>
        <w:tc>
          <w:tcPr>
            <w:tcW w:w="4306" w:type="dxa"/>
            <w:tcBorders>
              <w:left w:val="single" w:sz="4" w:space="0" w:color="959595"/>
              <w:bottom w:val="single" w:sz="4" w:space="0" w:color="B2B2B2"/>
              <w:right w:val="single" w:sz="4" w:space="0" w:color="959595"/>
            </w:tcBorders>
            <w:vAlign w:val="center"/>
          </w:tcPr>
          <w:p w14:paraId="1CA1B68F"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暗号化機能に対する規制に関する明確なポリシーがあること。</w:t>
            </w:r>
          </w:p>
        </w:tc>
        <w:tc>
          <w:tcPr>
            <w:tcW w:w="1532" w:type="dxa"/>
            <w:tcBorders>
              <w:bottom w:val="single" w:sz="4" w:space="0" w:color="B2B2B2"/>
              <w:right w:val="single" w:sz="4" w:space="0" w:color="959595"/>
            </w:tcBorders>
            <w:vAlign w:val="center"/>
          </w:tcPr>
          <w:p w14:paraId="02E54C9E"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31B8F382"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1F629F38"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072507FE" w14:textId="77777777" w:rsidTr="006B53E0">
        <w:tblPrEx>
          <w:tblBorders>
            <w:top w:val="none" w:sz="0" w:space="0" w:color="auto"/>
          </w:tblBorders>
        </w:tblPrEx>
        <w:trPr>
          <w:trHeight w:val="763"/>
        </w:trPr>
        <w:tc>
          <w:tcPr>
            <w:tcW w:w="1756" w:type="dxa"/>
            <w:tcBorders>
              <w:left w:val="single" w:sz="4" w:space="0" w:color="B2B2B2"/>
              <w:bottom w:val="single" w:sz="4" w:space="0" w:color="B2B2B2"/>
            </w:tcBorders>
            <w:vAlign w:val="center"/>
          </w:tcPr>
          <w:p w14:paraId="28287AEE"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18.6</w:t>
            </w:r>
          </w:p>
        </w:tc>
        <w:tc>
          <w:tcPr>
            <w:tcW w:w="4306" w:type="dxa"/>
            <w:tcBorders>
              <w:left w:val="single" w:sz="4" w:space="0" w:color="959595"/>
              <w:bottom w:val="single" w:sz="4" w:space="0" w:color="B2B2B2"/>
              <w:right w:val="single" w:sz="4" w:space="0" w:color="959595"/>
            </w:tcBorders>
            <w:vAlign w:val="center"/>
          </w:tcPr>
          <w:p w14:paraId="3400B4E2"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情報セキュリティのための方針群および標準の順守に関する明確なポリシーがあること。</w:t>
            </w:r>
          </w:p>
        </w:tc>
        <w:tc>
          <w:tcPr>
            <w:tcW w:w="1532" w:type="dxa"/>
            <w:tcBorders>
              <w:bottom w:val="single" w:sz="4" w:space="0" w:color="B2B2B2"/>
              <w:right w:val="single" w:sz="4" w:space="0" w:color="959595"/>
            </w:tcBorders>
            <w:vAlign w:val="center"/>
          </w:tcPr>
          <w:p w14:paraId="1A281354"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0E7A2D19"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0020D8AD"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r w:rsidR="00735044" w:rsidRPr="006B53E0" w14:paraId="61E02CAB" w14:textId="77777777" w:rsidTr="006B53E0">
        <w:trPr>
          <w:trHeight w:val="622"/>
        </w:trPr>
        <w:tc>
          <w:tcPr>
            <w:tcW w:w="1756" w:type="dxa"/>
            <w:tcBorders>
              <w:left w:val="single" w:sz="4" w:space="0" w:color="B2B2B2"/>
              <w:bottom w:val="single" w:sz="4" w:space="0" w:color="B2B2B2"/>
            </w:tcBorders>
            <w:vAlign w:val="center"/>
          </w:tcPr>
          <w:p w14:paraId="32B05605"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18.7</w:t>
            </w:r>
          </w:p>
        </w:tc>
        <w:tc>
          <w:tcPr>
            <w:tcW w:w="4306" w:type="dxa"/>
            <w:tcBorders>
              <w:left w:val="single" w:sz="4" w:space="0" w:color="959595"/>
              <w:bottom w:val="single" w:sz="4" w:space="0" w:color="B2B2B2"/>
              <w:right w:val="single" w:sz="4" w:space="0" w:color="959595"/>
            </w:tcBorders>
            <w:vAlign w:val="center"/>
          </w:tcPr>
          <w:p w14:paraId="31E0CF41" w14:textId="77777777" w:rsidR="008E6204" w:rsidRPr="006B53E0" w:rsidRDefault="008E6204" w:rsidP="006B53E0">
            <w:pPr>
              <w:autoSpaceDE w:val="0"/>
              <w:autoSpaceDN w:val="0"/>
              <w:adjustRightInd w:val="0"/>
              <w:rPr>
                <w:rFonts w:ascii="Century Gothic" w:eastAsia="MS PGothic" w:hAnsi="Century Gothic" w:cs="Century Gothic"/>
                <w:color w:val="000000"/>
                <w:sz w:val="20"/>
                <w:szCs w:val="20"/>
              </w:rPr>
            </w:pPr>
            <w:r w:rsidRPr="006B53E0">
              <w:rPr>
                <w:rFonts w:ascii="Century Gothic" w:eastAsia="MS PGothic" w:hAnsi="Century Gothic"/>
                <w:color w:val="000000"/>
                <w:sz w:val="20"/>
              </w:rPr>
              <w:t>技術的順守のレビューに関する明確なポリシーがあること。</w:t>
            </w:r>
          </w:p>
        </w:tc>
        <w:tc>
          <w:tcPr>
            <w:tcW w:w="1532" w:type="dxa"/>
            <w:tcBorders>
              <w:bottom w:val="single" w:sz="4" w:space="0" w:color="B2B2B2"/>
              <w:right w:val="single" w:sz="4" w:space="0" w:color="959595"/>
            </w:tcBorders>
            <w:vAlign w:val="center"/>
          </w:tcPr>
          <w:p w14:paraId="187BCC37" w14:textId="77777777" w:rsidR="008E6204" w:rsidRPr="006B53E0" w:rsidRDefault="008E6204" w:rsidP="006B53E0">
            <w:pPr>
              <w:autoSpaceDE w:val="0"/>
              <w:autoSpaceDN w:val="0"/>
              <w:adjustRightInd w:val="0"/>
              <w:jc w:val="center"/>
              <w:rPr>
                <w:rFonts w:ascii="Century Gothic" w:eastAsia="MS PGothic" w:hAnsi="Century Gothic" w:cs="Century Gothic"/>
                <w:color w:val="000000"/>
                <w:sz w:val="20"/>
                <w:szCs w:val="20"/>
              </w:rPr>
            </w:pPr>
            <w:r w:rsidRPr="006B53E0">
              <w:rPr>
                <w:rFonts w:ascii="Century Gothic" w:eastAsia="MS PGothic" w:hAnsi="Century Gothic"/>
                <w:color w:val="000000"/>
                <w:sz w:val="20"/>
              </w:rPr>
              <w:t> </w:t>
            </w:r>
          </w:p>
        </w:tc>
        <w:tc>
          <w:tcPr>
            <w:tcW w:w="2012" w:type="dxa"/>
            <w:tcBorders>
              <w:bottom w:val="single" w:sz="4" w:space="0" w:color="B2B2B2"/>
              <w:right w:val="single" w:sz="4" w:space="0" w:color="B2B2B2"/>
            </w:tcBorders>
            <w:vAlign w:val="center"/>
          </w:tcPr>
          <w:p w14:paraId="605622C6"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c>
          <w:tcPr>
            <w:tcW w:w="2129" w:type="dxa"/>
            <w:tcBorders>
              <w:left w:val="single" w:sz="4" w:space="0" w:color="959595"/>
              <w:bottom w:val="single" w:sz="4" w:space="0" w:color="B2B2B2"/>
              <w:right w:val="single" w:sz="4" w:space="0" w:color="B2B2B2"/>
            </w:tcBorders>
            <w:vAlign w:val="center"/>
          </w:tcPr>
          <w:p w14:paraId="6380DE61" w14:textId="77777777" w:rsidR="008E6204" w:rsidRPr="006B53E0" w:rsidRDefault="008E6204" w:rsidP="006B53E0">
            <w:pPr>
              <w:autoSpaceDE w:val="0"/>
              <w:autoSpaceDN w:val="0"/>
              <w:adjustRightInd w:val="0"/>
              <w:rPr>
                <w:rFonts w:ascii="Century Gothic" w:eastAsia="MS PGothic" w:hAnsi="Century Gothic" w:cs="Century Gothic"/>
                <w:b/>
                <w:bCs/>
                <w:color w:val="000000"/>
                <w:sz w:val="20"/>
                <w:szCs w:val="20"/>
              </w:rPr>
            </w:pPr>
            <w:r w:rsidRPr="006B53E0">
              <w:rPr>
                <w:rFonts w:ascii="Century Gothic" w:eastAsia="MS PGothic" w:hAnsi="Century Gothic"/>
                <w:b/>
                <w:color w:val="000000"/>
                <w:sz w:val="20"/>
              </w:rPr>
              <w:t> </w:t>
            </w:r>
          </w:p>
        </w:tc>
      </w:tr>
    </w:tbl>
    <w:p w14:paraId="5C01EBA4" w14:textId="77777777" w:rsidR="00735044" w:rsidRPr="006B53E0" w:rsidRDefault="00735044" w:rsidP="006B53E0">
      <w:pPr>
        <w:autoSpaceDE w:val="0"/>
        <w:autoSpaceDN w:val="0"/>
        <w:rPr>
          <w:rFonts w:ascii="Century Gothic" w:eastAsia="MS PGothic" w:hAnsi="Century Gothic"/>
          <w:b/>
        </w:rPr>
      </w:pPr>
    </w:p>
    <w:p w14:paraId="50B9D94E" w14:textId="77777777" w:rsidR="00735044" w:rsidRPr="006B53E0" w:rsidRDefault="00735044" w:rsidP="006B53E0">
      <w:pPr>
        <w:autoSpaceDE w:val="0"/>
        <w:autoSpaceDN w:val="0"/>
        <w:jc w:val="center"/>
        <w:rPr>
          <w:rFonts w:ascii="Century Gothic" w:eastAsia="MS PGothic" w:hAnsi="Century Gothic"/>
          <w:b/>
        </w:rPr>
      </w:pPr>
      <w:r w:rsidRPr="006B53E0">
        <w:rPr>
          <w:rFonts w:ascii="Century Gothic" w:eastAsia="MS PGothic" w:hAnsi="Century Gothic"/>
          <w:b/>
        </w:rPr>
        <w:t xml:space="preserve">– </w:t>
      </w:r>
      <w:r w:rsidRPr="006B53E0">
        <w:rPr>
          <w:rFonts w:ascii="Century Gothic" w:eastAsia="MS PGothic" w:hAnsi="Century Gothic"/>
          <w:b/>
        </w:rPr>
        <w:t>免責条項</w:t>
      </w:r>
      <w:r w:rsidRPr="006B53E0">
        <w:rPr>
          <w:rFonts w:ascii="Century Gothic" w:eastAsia="MS PGothic" w:hAnsi="Century Gothic"/>
          <w:b/>
        </w:rPr>
        <w:t xml:space="preserve"> –</w:t>
      </w:r>
    </w:p>
    <w:p w14:paraId="04D2604E" w14:textId="77777777" w:rsidR="00735044" w:rsidRPr="006B53E0" w:rsidRDefault="00735044" w:rsidP="006B53E0">
      <w:pPr>
        <w:autoSpaceDE w:val="0"/>
        <w:autoSpaceDN w:val="0"/>
        <w:rPr>
          <w:rFonts w:ascii="Century Gothic" w:eastAsia="MS PGothic" w:hAnsi="Century Gothic"/>
        </w:rPr>
      </w:pPr>
    </w:p>
    <w:p w14:paraId="15C53115" w14:textId="77777777" w:rsidR="00735044" w:rsidRPr="006B53E0" w:rsidRDefault="00735044" w:rsidP="006B53E0">
      <w:pPr>
        <w:autoSpaceDE w:val="0"/>
        <w:autoSpaceDN w:val="0"/>
        <w:spacing w:line="276" w:lineRule="auto"/>
        <w:rPr>
          <w:rFonts w:ascii="Century Gothic" w:eastAsia="MS PGothic" w:hAnsi="Century Gothic"/>
        </w:rPr>
      </w:pPr>
      <w:r w:rsidRPr="006B53E0">
        <w:rPr>
          <w:rFonts w:ascii="Century Gothic" w:eastAsia="MS PGothic" w:hAnsi="Century Gothic"/>
        </w:rPr>
        <w:t xml:space="preserve">Smartsheet </w:t>
      </w:r>
      <w:r w:rsidRPr="006B53E0">
        <w:rPr>
          <w:rFonts w:ascii="Century Gothic" w:eastAsia="MS PGothic" w:hAnsi="Century Gothic"/>
        </w:rPr>
        <w:t>がこの</w:t>
      </w:r>
      <w:r w:rsidRPr="006B53E0">
        <w:rPr>
          <w:rFonts w:ascii="Century Gothic" w:eastAsia="MS PGothic" w:hAnsi="Century Gothic"/>
        </w:rPr>
        <w:t xml:space="preserve"> Web </w:t>
      </w:r>
      <w:r w:rsidRPr="006B53E0">
        <w:rPr>
          <w:rFonts w:ascii="Century Gothic" w:eastAsia="MS PGothic" w:hAnsi="Century Gothic"/>
        </w:rPr>
        <w:t>サイトに掲載している記事、テンプレート、または情報などは、あくまで参考としてご利用ください。</w:t>
      </w:r>
      <w:r w:rsidRPr="006B53E0">
        <w:rPr>
          <w:rFonts w:ascii="Century Gothic" w:eastAsia="MS PGothic" w:hAnsi="Century Gothic"/>
        </w:rPr>
        <w:t xml:space="preserve">Smartsheet </w:t>
      </w:r>
      <w:r w:rsidRPr="006B53E0">
        <w:rPr>
          <w:rFonts w:ascii="Century Gothic" w:eastAsia="MS PGothic" w:hAnsi="Century Gothic"/>
        </w:rPr>
        <w:t>は、情報の最新性および正確性の確保に努めますが、本</w:t>
      </w:r>
      <w:r w:rsidRPr="006B53E0">
        <w:rPr>
          <w:rFonts w:ascii="Century Gothic" w:eastAsia="MS PGothic" w:hAnsi="Century Gothic"/>
        </w:rPr>
        <w:t xml:space="preserve"> Web </w:t>
      </w:r>
      <w:r w:rsidRPr="006B53E0">
        <w:rPr>
          <w:rFonts w:ascii="Century Gothic" w:eastAsia="MS PGothic" w:hAnsi="Century Gothic"/>
        </w:rPr>
        <w:t>サイトまたは本</w:t>
      </w:r>
      <w:r w:rsidRPr="006B53E0">
        <w:rPr>
          <w:rFonts w:ascii="Century Gothic" w:eastAsia="MS PGothic" w:hAnsi="Century Gothic"/>
        </w:rPr>
        <w:t xml:space="preserve"> Web </w:t>
      </w:r>
      <w:r w:rsidRPr="006B53E0">
        <w:rPr>
          <w:rFonts w:ascii="Century Gothic" w:eastAsia="MS PGothic" w:hAnsi="Century 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6B53E0">
        <w:rPr>
          <w:rFonts w:ascii="Century Gothic" w:eastAsia="MS PGothic" w:hAnsi="Century Gothic"/>
        </w:rPr>
        <w:t xml:space="preserve"> Smartsheet </w:t>
      </w:r>
      <w:r w:rsidRPr="006B53E0">
        <w:rPr>
          <w:rFonts w:ascii="Century Gothic" w:eastAsia="MS PGothic" w:hAnsi="Century Gothic"/>
        </w:rPr>
        <w:t>は一切責任を負いませんので、各自の責任と判断のもとにご利用ください。</w:t>
      </w:r>
    </w:p>
    <w:p w14:paraId="48F8B491" w14:textId="77777777" w:rsidR="00735044" w:rsidRPr="006B53E0" w:rsidRDefault="00735044" w:rsidP="006B53E0">
      <w:pPr>
        <w:autoSpaceDE w:val="0"/>
        <w:autoSpaceDN w:val="0"/>
        <w:spacing w:line="276" w:lineRule="auto"/>
        <w:rPr>
          <w:rFonts w:ascii="Century Gothic" w:eastAsia="MS PGothic" w:hAnsi="Century Gothic"/>
        </w:rPr>
      </w:pPr>
    </w:p>
    <w:p w14:paraId="0833F286" w14:textId="77777777" w:rsidR="00735044" w:rsidRPr="006B53E0" w:rsidRDefault="00735044" w:rsidP="006B53E0">
      <w:pPr>
        <w:autoSpaceDE w:val="0"/>
        <w:autoSpaceDN w:val="0"/>
        <w:spacing w:line="276" w:lineRule="auto"/>
        <w:rPr>
          <w:rFonts w:ascii="Century Gothic" w:eastAsia="MS PGothic" w:hAnsi="Century Gothic"/>
        </w:rPr>
      </w:pPr>
      <w:r w:rsidRPr="006B53E0">
        <w:rPr>
          <w:rFonts w:ascii="Century Gothic" w:eastAsia="MS PGothic" w:hAnsi="Century Gothic"/>
        </w:rPr>
        <w:t>このテンプレートはサンプルとしてのみ提供されています。このテンプレートは、決して法的またはコンプライアンス上のアドバイスを意味するものではありません。このテンプレートのユーザーは、必須の情報および目的を達成するために必要な情報を見極める必要があります。</w:t>
      </w:r>
    </w:p>
    <w:p w14:paraId="4BEBBBF8" w14:textId="77777777" w:rsidR="00735044" w:rsidRPr="006B53E0" w:rsidRDefault="00735044" w:rsidP="006B53E0">
      <w:pPr>
        <w:autoSpaceDE w:val="0"/>
        <w:autoSpaceDN w:val="0"/>
        <w:rPr>
          <w:rFonts w:ascii="Century Gothic" w:eastAsia="MS PGothic" w:hAnsi="Century Gothic"/>
        </w:rPr>
      </w:pPr>
    </w:p>
    <w:sectPr w:rsidR="00735044" w:rsidRPr="006B53E0" w:rsidSect="003835B2">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EFA66" w14:textId="77777777" w:rsidR="003835B2" w:rsidRDefault="003835B2" w:rsidP="004C6C01">
      <w:r>
        <w:separator/>
      </w:r>
    </w:p>
  </w:endnote>
  <w:endnote w:type="continuationSeparator" w:id="0">
    <w:p w14:paraId="4879A393" w14:textId="77777777" w:rsidR="003835B2" w:rsidRDefault="003835B2"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FF49" w14:textId="77777777" w:rsidR="003835B2" w:rsidRDefault="003835B2" w:rsidP="004C6C01">
      <w:r>
        <w:separator/>
      </w:r>
    </w:p>
  </w:footnote>
  <w:footnote w:type="continuationSeparator" w:id="0">
    <w:p w14:paraId="430429B1" w14:textId="77777777" w:rsidR="003835B2" w:rsidRDefault="003835B2"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num w:numId="1" w16cid:durableId="657150620">
    <w:abstractNumId w:val="5"/>
  </w:num>
  <w:num w:numId="2" w16cid:durableId="667057898">
    <w:abstractNumId w:val="7"/>
  </w:num>
  <w:num w:numId="3" w16cid:durableId="121003653">
    <w:abstractNumId w:val="2"/>
  </w:num>
  <w:num w:numId="4" w16cid:durableId="896092173">
    <w:abstractNumId w:val="4"/>
  </w:num>
  <w:num w:numId="5" w16cid:durableId="1194658911">
    <w:abstractNumId w:val="3"/>
  </w:num>
  <w:num w:numId="6" w16cid:durableId="1955476732">
    <w:abstractNumId w:val="0"/>
  </w:num>
  <w:num w:numId="7" w16cid:durableId="1231506287">
    <w:abstractNumId w:val="6"/>
  </w:num>
  <w:num w:numId="8" w16cid:durableId="81535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displayVerticalDrawingGridEvery w:val="2"/>
  <w:noPunctuationKerning/>
  <w:characterSpacingControl w:val="compressPunctuationAndJapaneseKana"/>
  <w:strictFirstAndLastChar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F96"/>
    <w:rsid w:val="000158A3"/>
    <w:rsid w:val="00017D11"/>
    <w:rsid w:val="0004588C"/>
    <w:rsid w:val="00046F5A"/>
    <w:rsid w:val="00052CD1"/>
    <w:rsid w:val="00080417"/>
    <w:rsid w:val="000817D8"/>
    <w:rsid w:val="00092C39"/>
    <w:rsid w:val="00096987"/>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1D7E8B"/>
    <w:rsid w:val="00220080"/>
    <w:rsid w:val="00225FFA"/>
    <w:rsid w:val="0023244F"/>
    <w:rsid w:val="0023480F"/>
    <w:rsid w:val="00246B96"/>
    <w:rsid w:val="00251A30"/>
    <w:rsid w:val="00255EB1"/>
    <w:rsid w:val="00263E5E"/>
    <w:rsid w:val="00265A6D"/>
    <w:rsid w:val="0027418E"/>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835B2"/>
    <w:rsid w:val="0039551A"/>
    <w:rsid w:val="003A371B"/>
    <w:rsid w:val="003B5EDA"/>
    <w:rsid w:val="003B789B"/>
    <w:rsid w:val="003C0A0A"/>
    <w:rsid w:val="003C0FDB"/>
    <w:rsid w:val="003C118B"/>
    <w:rsid w:val="003E586A"/>
    <w:rsid w:val="003F50F4"/>
    <w:rsid w:val="00405E4D"/>
    <w:rsid w:val="00426070"/>
    <w:rsid w:val="0043640D"/>
    <w:rsid w:val="00440B96"/>
    <w:rsid w:val="00461C19"/>
    <w:rsid w:val="00464224"/>
    <w:rsid w:val="004672DC"/>
    <w:rsid w:val="00471C74"/>
    <w:rsid w:val="004937B7"/>
    <w:rsid w:val="004947DB"/>
    <w:rsid w:val="004B7957"/>
    <w:rsid w:val="004C0914"/>
    <w:rsid w:val="004C5121"/>
    <w:rsid w:val="004C6C01"/>
    <w:rsid w:val="004D28AF"/>
    <w:rsid w:val="004E2F8A"/>
    <w:rsid w:val="004F0CF6"/>
    <w:rsid w:val="005039D1"/>
    <w:rsid w:val="0050653C"/>
    <w:rsid w:val="00513F89"/>
    <w:rsid w:val="005449AA"/>
    <w:rsid w:val="00567A01"/>
    <w:rsid w:val="00581B8D"/>
    <w:rsid w:val="005A19AC"/>
    <w:rsid w:val="005A6272"/>
    <w:rsid w:val="005C4192"/>
    <w:rsid w:val="005F4987"/>
    <w:rsid w:val="00605350"/>
    <w:rsid w:val="0061672E"/>
    <w:rsid w:val="00624110"/>
    <w:rsid w:val="00625AE7"/>
    <w:rsid w:val="00663036"/>
    <w:rsid w:val="006806AD"/>
    <w:rsid w:val="00695C51"/>
    <w:rsid w:val="006B53E0"/>
    <w:rsid w:val="006C4F93"/>
    <w:rsid w:val="006D26C3"/>
    <w:rsid w:val="006F6DA2"/>
    <w:rsid w:val="00710BDD"/>
    <w:rsid w:val="00735044"/>
    <w:rsid w:val="00745330"/>
    <w:rsid w:val="00751E49"/>
    <w:rsid w:val="007773C9"/>
    <w:rsid w:val="007811F2"/>
    <w:rsid w:val="007828D8"/>
    <w:rsid w:val="007B2CB6"/>
    <w:rsid w:val="007C0AB0"/>
    <w:rsid w:val="007C23AE"/>
    <w:rsid w:val="007D01DF"/>
    <w:rsid w:val="007D119F"/>
    <w:rsid w:val="007E0F7B"/>
    <w:rsid w:val="007E7A15"/>
    <w:rsid w:val="00803022"/>
    <w:rsid w:val="008032B6"/>
    <w:rsid w:val="00823204"/>
    <w:rsid w:val="008337C0"/>
    <w:rsid w:val="00842D05"/>
    <w:rsid w:val="008471A8"/>
    <w:rsid w:val="008528AE"/>
    <w:rsid w:val="00857E67"/>
    <w:rsid w:val="00871614"/>
    <w:rsid w:val="00886676"/>
    <w:rsid w:val="00897E3B"/>
    <w:rsid w:val="008A027A"/>
    <w:rsid w:val="008A2577"/>
    <w:rsid w:val="008E6204"/>
    <w:rsid w:val="00905A7E"/>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5E5B"/>
    <w:rsid w:val="00AD669A"/>
    <w:rsid w:val="00AD7BB1"/>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3DF7"/>
    <w:rsid w:val="00BB0F96"/>
    <w:rsid w:val="00BC1C64"/>
    <w:rsid w:val="00BD050D"/>
    <w:rsid w:val="00BE0E8B"/>
    <w:rsid w:val="00BE5B0D"/>
    <w:rsid w:val="00BF5A50"/>
    <w:rsid w:val="00C132D0"/>
    <w:rsid w:val="00C15786"/>
    <w:rsid w:val="00C45631"/>
    <w:rsid w:val="00C5249E"/>
    <w:rsid w:val="00C55EFE"/>
    <w:rsid w:val="00C82BE9"/>
    <w:rsid w:val="00C833BA"/>
    <w:rsid w:val="00C96525"/>
    <w:rsid w:val="00CE768F"/>
    <w:rsid w:val="00CF23D5"/>
    <w:rsid w:val="00D57248"/>
    <w:rsid w:val="00D61432"/>
    <w:rsid w:val="00D73EEA"/>
    <w:rsid w:val="00D97508"/>
    <w:rsid w:val="00DA2E06"/>
    <w:rsid w:val="00DB03FB"/>
    <w:rsid w:val="00DE2996"/>
    <w:rsid w:val="00DE7774"/>
    <w:rsid w:val="00DF4D73"/>
    <w:rsid w:val="00E131A3"/>
    <w:rsid w:val="00E167E4"/>
    <w:rsid w:val="00E16F43"/>
    <w:rsid w:val="00E175FA"/>
    <w:rsid w:val="00E46CDA"/>
    <w:rsid w:val="00E51764"/>
    <w:rsid w:val="00E76D8F"/>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EE098"/>
  <w15:docId w15:val="{ECCACC46-E614-084E-8AA3-237531C9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Century Gothic" w:hAnsi="Century Gothic" w:cs="Times New Roman"/>
    </w:rPr>
  </w:style>
  <w:style w:type="paragraph" w:customStyle="1" w:styleId="xl65">
    <w:name w:val="xl65"/>
    <w:basedOn w:val="Normal"/>
    <w:rsid w:val="001534AE"/>
    <w:pPr>
      <w:spacing w:before="100" w:beforeAutospacing="1" w:after="100" w:afterAutospacing="1"/>
    </w:pPr>
    <w:rPr>
      <w:rFonts w:ascii="Century Gothic" w:eastAsia="Century Gothic"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Century Gothic"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Century Gothic"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Century Gothic"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Century Gothic"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Century Gothic"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Century Gothic"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Century Gothic"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Century Gothic"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Century Gothic"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cs="Times New Roman"/>
      <w:b/>
      <w:bCs/>
      <w:sz w:val="20"/>
      <w:szCs w:val="20"/>
    </w:rPr>
  </w:style>
  <w:style w:type="paragraph" w:styleId="BalloonText">
    <w:name w:val="Balloon Text"/>
    <w:basedOn w:val="Normal"/>
    <w:link w:val="BalloonTextChar"/>
    <w:uiPriority w:val="99"/>
    <w:semiHidden/>
    <w:unhideWhenUsed/>
    <w:rsid w:val="000817D8"/>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0817D8"/>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jp.smartsheet.com/try-it?trp=78014&amp;utm_language=JP&amp;utm_source=template-word&amp;utm_medium=content&amp;utm_campaign=ic-ISO+27001+Controls+Checklist-word-78014-jp&amp;lpa=ic+ISO+27001+Controls+Checklist+word+78014+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665</Words>
  <Characters>3791</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7</cp:revision>
  <cp:lastPrinted>2023-09-19T10:13:00Z</cp:lastPrinted>
  <dcterms:created xsi:type="dcterms:W3CDTF">2023-07-09T22:58:00Z</dcterms:created>
  <dcterms:modified xsi:type="dcterms:W3CDTF">2024-03-21T17:44:00Z</dcterms:modified>
</cp:coreProperties>
</file>