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E63A" w14:textId="48DF986C" w:rsidR="00BC7F9D" w:rsidRPr="002D2F7C" w:rsidRDefault="00B847C0" w:rsidP="0054178D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2D2F7C">
        <w:rPr>
          <w:rFonts w:ascii="Century Gothic" w:eastAsia="MS PGothic" w:hAnsi="Century Gothic"/>
          <w:b/>
          <w:color w:val="808080" w:themeColor="background1" w:themeShade="80"/>
          <w:sz w:val="36"/>
        </w:rPr>
        <w:t>従業員パフォーマンス</w:t>
      </w:r>
      <w:r w:rsidRPr="002D2F7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2D2F7C">
        <w:rPr>
          <w:rFonts w:ascii="Century Gothic" w:eastAsia="MS PGothic" w:hAnsi="Century Gothic"/>
          <w:b/>
          <w:color w:val="808080" w:themeColor="background1" w:themeShade="80"/>
          <w:sz w:val="36"/>
        </w:rPr>
        <w:t>ルーブリック</w:t>
      </w:r>
      <w:r w:rsidR="00B25B88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</w:t>
      </w:r>
      <w:r w:rsidR="00B25B88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27CECD98" wp14:editId="44E73AC8">
            <wp:extent cx="2311400" cy="459712"/>
            <wp:effectExtent l="0" t="0" r="0" b="0"/>
            <wp:docPr id="684108432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108432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123" cy="47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1264" w14:textId="77777777" w:rsidR="000608BF" w:rsidRPr="002D2F7C" w:rsidRDefault="000608BF" w:rsidP="0054178D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974" w:type="dxa"/>
        <w:tblLook w:val="04A0" w:firstRow="1" w:lastRow="0" w:firstColumn="1" w:lastColumn="0" w:noHBand="0" w:noVBand="1"/>
      </w:tblPr>
      <w:tblGrid>
        <w:gridCol w:w="6056"/>
        <w:gridCol w:w="1229"/>
        <w:gridCol w:w="1229"/>
        <w:gridCol w:w="1231"/>
        <w:gridCol w:w="1229"/>
      </w:tblGrid>
      <w:tr w:rsidR="00B847C0" w:rsidRPr="002D2F7C" w14:paraId="09F1DC27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2B25F9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従業員氏名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9245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7E83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BD949D2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</w:tr>
      <w:tr w:rsidR="00B847C0" w:rsidRPr="002D2F7C" w14:paraId="386DDD4A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775FF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3"/>
                <w:szCs w:val="13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8976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34D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0B955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  <w:r w:rsidRPr="002D2F7C">
              <w:rPr>
                <w:rFonts w:ascii="Century Gothic" w:eastAsia="MS PGothic" w:hAnsi="Century Gothic"/>
                <w:color w:val="000000"/>
                <w:sz w:val="13"/>
                <w:szCs w:val="13"/>
              </w:rPr>
              <w:t> </w:t>
            </w:r>
          </w:p>
        </w:tc>
      </w:tr>
      <w:tr w:rsidR="00B847C0" w:rsidRPr="002D2F7C" w14:paraId="4DE35660" w14:textId="77777777" w:rsidTr="00B25B88">
        <w:trPr>
          <w:trHeight w:val="293"/>
        </w:trPr>
        <w:tc>
          <w:tcPr>
            <w:tcW w:w="60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9CF24D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レビュー担当者名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43F6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0CA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7BA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25C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847C0" w:rsidRPr="002D2F7C" w14:paraId="5B43F692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759038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  <w:r w:rsidRPr="002D2F7C">
              <w:rPr>
                <w:rFonts w:ascii="Century Gothic" w:eastAsia="MS PGothic" w:hAnsi="Century Gothic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B0A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B82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835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920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23899EDC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207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49458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F97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247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DA8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301A99A2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1A015D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ルーブリック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571E01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スコア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CAEEB96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スコアリング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スケール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D909E6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合計</w:t>
            </w:r>
          </w:p>
        </w:tc>
      </w:tr>
      <w:tr w:rsidR="00B847C0" w:rsidRPr="002D2F7C" w14:paraId="4AD607D2" w14:textId="77777777" w:rsidTr="00B25B88">
        <w:trPr>
          <w:trHeight w:val="29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4B43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卓越</w:t>
            </w:r>
            <w:r w:rsidRPr="002D2F7C">
              <w:rPr>
                <w:rFonts w:ascii="Century Gothic" w:eastAsia="MS PGothic" w:hAnsi="Century Gothic"/>
                <w:color w:val="000000"/>
              </w:rPr>
              <w:t xml:space="preserve">: </w:t>
            </w:r>
            <w:r w:rsidRPr="002D2F7C">
              <w:rPr>
                <w:rFonts w:ascii="Century Gothic" w:eastAsia="MS PGothic" w:hAnsi="Century Gothic"/>
                <w:color w:val="000000"/>
              </w:rPr>
              <w:t>一貫して基準を満たしている</w:t>
            </w:r>
            <w:r w:rsidRPr="002D2F7C">
              <w:rPr>
                <w:rFonts w:ascii="Century Gothic" w:eastAsia="MS PGothic" w:hAnsi="Century Gothic"/>
                <w:color w:val="000000"/>
              </w:rPr>
              <w:t>/</w:t>
            </w:r>
            <w:r w:rsidRPr="002D2F7C">
              <w:rPr>
                <w:rFonts w:ascii="Century Gothic" w:eastAsia="MS PGothic" w:hAnsi="Century Gothic"/>
                <w:color w:val="000000"/>
              </w:rPr>
              <w:t>期待値を上回る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019B90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4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99C0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卓越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A3CC00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55 – 60</w:t>
            </w:r>
          </w:p>
        </w:tc>
      </w:tr>
      <w:tr w:rsidR="00B847C0" w:rsidRPr="002D2F7C" w14:paraId="5B9C01F6" w14:textId="77777777" w:rsidTr="00B25B88">
        <w:trPr>
          <w:trHeight w:val="29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F6EBD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十分</w:t>
            </w:r>
            <w:r w:rsidRPr="002D2F7C">
              <w:rPr>
                <w:rFonts w:ascii="Century Gothic" w:eastAsia="MS PGothic" w:hAnsi="Century Gothic"/>
                <w:color w:val="000000"/>
              </w:rPr>
              <w:t xml:space="preserve">: </w:t>
            </w:r>
            <w:r w:rsidRPr="002D2F7C">
              <w:rPr>
                <w:rFonts w:ascii="Century Gothic" w:eastAsia="MS PGothic" w:hAnsi="Century Gothic"/>
                <w:color w:val="000000"/>
              </w:rPr>
              <w:t>基準をしばしば</w:t>
            </w:r>
            <w:r w:rsidRPr="002D2F7C">
              <w:rPr>
                <w:rFonts w:ascii="Century Gothic" w:eastAsia="MS PGothic" w:hAnsi="Century Gothic"/>
                <w:color w:val="000000"/>
              </w:rPr>
              <w:t>/</w:t>
            </w:r>
            <w:r w:rsidRPr="002D2F7C">
              <w:rPr>
                <w:rFonts w:ascii="Century Gothic" w:eastAsia="MS PGothic" w:hAnsi="Century Gothic"/>
                <w:color w:val="000000"/>
              </w:rPr>
              <w:t>頻繁に満たしている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C1735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3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719B5B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十分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61BCF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48 – 54</w:t>
            </w:r>
          </w:p>
        </w:tc>
      </w:tr>
      <w:tr w:rsidR="00B847C0" w:rsidRPr="002D2F7C" w14:paraId="336772F8" w14:textId="77777777" w:rsidTr="00B25B88">
        <w:trPr>
          <w:trHeight w:val="29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04223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要改善</w:t>
            </w:r>
            <w:r w:rsidRPr="002D2F7C">
              <w:rPr>
                <w:rFonts w:ascii="Century Gothic" w:eastAsia="MS PGothic" w:hAnsi="Century Gothic"/>
                <w:color w:val="000000"/>
              </w:rPr>
              <w:t xml:space="preserve">: </w:t>
            </w:r>
            <w:r w:rsidRPr="002D2F7C">
              <w:rPr>
                <w:rFonts w:ascii="Century Gothic" w:eastAsia="MS PGothic" w:hAnsi="Century Gothic"/>
                <w:color w:val="000000"/>
              </w:rPr>
              <w:t>基準を時々</w:t>
            </w:r>
            <w:r w:rsidRPr="002D2F7C">
              <w:rPr>
                <w:rFonts w:ascii="Century Gothic" w:eastAsia="MS PGothic" w:hAnsi="Century Gothic"/>
                <w:color w:val="000000"/>
              </w:rPr>
              <w:t>/</w:t>
            </w:r>
            <w:r w:rsidRPr="002D2F7C">
              <w:rPr>
                <w:rFonts w:ascii="Century Gothic" w:eastAsia="MS PGothic" w:hAnsi="Century Gothic"/>
                <w:color w:val="000000"/>
              </w:rPr>
              <w:t>部分的に満たしている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18EB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2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8EDE50B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要改善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789E8D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40 – 47</w:t>
            </w:r>
          </w:p>
        </w:tc>
      </w:tr>
      <w:tr w:rsidR="00B847C0" w:rsidRPr="002D2F7C" w14:paraId="7FB10774" w14:textId="77777777" w:rsidTr="00B25B88">
        <w:trPr>
          <w:trHeight w:val="29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B2759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不十分</w:t>
            </w:r>
            <w:r w:rsidRPr="002D2F7C">
              <w:rPr>
                <w:rFonts w:ascii="Century Gothic" w:eastAsia="MS PGothic" w:hAnsi="Century Gothic"/>
                <w:color w:val="000000"/>
              </w:rPr>
              <w:t xml:space="preserve">: </w:t>
            </w:r>
            <w:r w:rsidRPr="002D2F7C">
              <w:rPr>
                <w:rFonts w:ascii="Century Gothic" w:eastAsia="MS PGothic" w:hAnsi="Century Gothic"/>
                <w:color w:val="000000"/>
              </w:rPr>
              <w:t>基準を満たしていない、またはほとんど満たしていない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556E4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1</w:t>
            </w:r>
          </w:p>
        </w:tc>
        <w:tc>
          <w:tcPr>
            <w:tcW w:w="24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5815F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不十分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10DF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0 – 39</w:t>
            </w:r>
          </w:p>
        </w:tc>
      </w:tr>
      <w:tr w:rsidR="00B847C0" w:rsidRPr="002D2F7C" w14:paraId="3389B57E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E7B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8458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D92A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1F1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62D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53DE9646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5046A4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コンプライアンス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ポリシーの遵守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品質への取り組み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56D246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9F5E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9FC90F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53187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</w:tr>
      <w:tr w:rsidR="00B847C0" w:rsidRPr="002D2F7C" w14:paraId="5D2712AF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7DDB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仕事や職場での行動を通じて、会社のポリシーに従うよう努める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425B2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AEAEB2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70B4D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D756BB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24B4B9B9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499B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書面・口頭での指示に従う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AE385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47227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01C4B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E53F27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5AAF4408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5C01B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トレーニング</w:t>
            </w:r>
            <w:r w:rsidRPr="002D2F7C">
              <w:rPr>
                <w:rFonts w:ascii="Century Gothic" w:eastAsia="MS PGothic" w:hAnsi="Century Gothic"/>
                <w:color w:val="000000"/>
              </w:rPr>
              <w:t>/</w:t>
            </w:r>
            <w:r w:rsidRPr="002D2F7C">
              <w:rPr>
                <w:rFonts w:ascii="Century Gothic" w:eastAsia="MS PGothic" w:hAnsi="Century Gothic"/>
                <w:color w:val="000000"/>
              </w:rPr>
              <w:t>学習経験から利益を得ようとする意欲を示す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E793BD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BA1E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E4E57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0476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1B82B575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D1C10C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コンプライアンス合計スコア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E7B08A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C8D67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9782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2E11C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847C0" w:rsidRPr="002D2F7C" w14:paraId="148ABAF2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0B8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EA1C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BBB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757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465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7242B8C2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9329E1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職務知識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5E6EF4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776A3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328285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BC5E72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</w:tr>
      <w:tr w:rsidR="00B847C0" w:rsidRPr="002D2F7C" w14:paraId="106E5DBE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B6DDA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要求された仕事を正確にこなすための知識を示す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61BD75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AE2C6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E9A79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FD6C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5F8DAC80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0EFB4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必要とされるスキルを積極的に発揮し、その分野の最新情報を常に把握する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CA573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80A808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B069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F86D8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5D0550D4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1FA50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問題の特定・優先順位付けを行い、適切なソリューションを立案できる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0A16E5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1D088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C61B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D279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12843769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FFAC7F5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職務知識合計スコア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D5CDE8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91733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BB1C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011B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847C0" w:rsidRPr="002D2F7C" w14:paraId="3E46237E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7F5F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639C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3A80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30B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C69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697E8C94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3CC63E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コミュニケーション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対人スキル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3225C0D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832609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AFB90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59076B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</w:tr>
      <w:tr w:rsidR="00B847C0" w:rsidRPr="002D2F7C" w14:paraId="4F45BE9A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E3FB8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プロとしてのエチケットを実践する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479B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2EA3B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4AB64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0DC07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1C180B0B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DED6A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口頭および書面の両方において効率的にコミュニケーションを取る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9E2A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FA31FD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C654A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A6B26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49AB4170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6C59B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積極的な傾聴力を示し、チームでの話し合いに貢献する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BBC96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B610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35D16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AF85C2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57E81DA7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9FA36FC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コミュニケーション合計スコア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1C3E7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4F156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B3A20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194D9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847C0" w:rsidRPr="002D2F7C" w14:paraId="10866D2D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71D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838C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47E1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818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BA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35B667D5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0171E7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時間管理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セルフ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モチベーション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1F83070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6732E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7185ED8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FB74A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</w:tr>
      <w:tr w:rsidR="00B847C0" w:rsidRPr="002D2F7C" w14:paraId="3B68960C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BA2F5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遂行すべきタスクを認識し、最小限の指示で仕事を完了する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B62791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8CA28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102A42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21BFD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559663CA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11BBB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納期を確実に守る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A1B8D0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3BE24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461B0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0450A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4C4A82DF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7F2FC7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時間を適切に使い、タスクを継続できる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588E47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57215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A707D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E5430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24E045C8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18B787B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時間管理合計スコア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9EDD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6EF5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8649F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9124F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847C0" w:rsidRPr="002D2F7C" w14:paraId="752376E3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BE68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70D3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2EB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B6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B2BA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0200A024" w14:textId="77777777" w:rsidTr="00B25B88">
        <w:trPr>
          <w:trHeight w:val="293"/>
        </w:trPr>
        <w:tc>
          <w:tcPr>
            <w:tcW w:w="60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94E34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出勤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/</w:t>
            </w:r>
            <w:r w:rsidRPr="002D2F7C">
              <w:rPr>
                <w:rFonts w:ascii="Century Gothic" w:eastAsia="MS PGothic" w:hAnsi="Century Gothic"/>
                <w:b/>
                <w:color w:val="FFFFFF"/>
              </w:rPr>
              <w:t>時間厳守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6DF8AD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8DDF334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2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C80C5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2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68D9E5A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</w:tr>
      <w:tr w:rsidR="00B847C0" w:rsidRPr="002D2F7C" w14:paraId="4FC12535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0C367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定められた出勤日やミーティングに出席する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1F4E3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6C4C5B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A191F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62A0D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7D37EE9E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BD389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定められた時間通りに出勤、退勤する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301C78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C102D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976E89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787BF2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398B33E9" w14:textId="77777777" w:rsidTr="00B25B88">
        <w:trPr>
          <w:trHeight w:val="333"/>
        </w:trPr>
        <w:tc>
          <w:tcPr>
            <w:tcW w:w="605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A1F5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休暇の予定を適切に立てる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20C3F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0B9F06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E0620E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1E6165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B847C0" w:rsidRPr="002D2F7C" w14:paraId="1DBDDAF2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C5351C7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出勤合計スコア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51AD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41C0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4E60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A7DE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847C0" w:rsidRPr="002D2F7C" w14:paraId="2C9948D1" w14:textId="77777777" w:rsidTr="00B25B88">
        <w:trPr>
          <w:trHeight w:val="145"/>
        </w:trPr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345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601E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446D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EE83C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0914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sz w:val="13"/>
                <w:szCs w:val="13"/>
              </w:rPr>
            </w:pPr>
          </w:p>
        </w:tc>
      </w:tr>
      <w:tr w:rsidR="00B847C0" w:rsidRPr="002D2F7C" w14:paraId="646346F6" w14:textId="77777777" w:rsidTr="00B25B88">
        <w:trPr>
          <w:trHeight w:val="333"/>
        </w:trPr>
        <w:tc>
          <w:tcPr>
            <w:tcW w:w="6056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0F8B50C5" w14:textId="77777777" w:rsidR="00B847C0" w:rsidRPr="002D2F7C" w:rsidRDefault="00B847C0" w:rsidP="0054178D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FFFFFF"/>
              </w:rPr>
              <w:t>全体的な合計スコア</w:t>
            </w:r>
          </w:p>
        </w:tc>
        <w:tc>
          <w:tcPr>
            <w:tcW w:w="122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A65D0C" w14:textId="77777777" w:rsidR="00B847C0" w:rsidRPr="002D2F7C" w:rsidRDefault="00B847C0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C7A22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67665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C6E7" w14:textId="77777777" w:rsidR="00B847C0" w:rsidRPr="002D2F7C" w:rsidRDefault="00B847C0" w:rsidP="0054178D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Cs w:val="16"/>
              </w:rPr>
            </w:pPr>
            <w:r w:rsidRPr="002D2F7C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</w:tbl>
    <w:p w14:paraId="4FA62A4D" w14:textId="77777777" w:rsidR="00B847C0" w:rsidRPr="002D2F7C" w:rsidRDefault="00B847C0" w:rsidP="0054178D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847C0" w:rsidRPr="002D2F7C" w:rsidSect="00D90BAE"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4B1AB22" w14:textId="77777777" w:rsidR="00115336" w:rsidRPr="002D2F7C" w:rsidRDefault="00115336" w:rsidP="0054178D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2D2F7C" w14:paraId="17AF18B6" w14:textId="77777777" w:rsidTr="001D482F">
        <w:trPr>
          <w:trHeight w:val="2534"/>
        </w:trPr>
        <w:tc>
          <w:tcPr>
            <w:tcW w:w="10583" w:type="dxa"/>
          </w:tcPr>
          <w:p w14:paraId="1EFF050E" w14:textId="77777777" w:rsidR="00FF51C2" w:rsidRPr="002D2F7C" w:rsidRDefault="00FF51C2" w:rsidP="0054178D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2D2F7C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2D2F7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2D2F7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871AB6D" w14:textId="77777777" w:rsidR="00FF51C2" w:rsidRPr="002D2F7C" w:rsidRDefault="00FF51C2" w:rsidP="0054178D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BCA370E" w14:textId="77777777" w:rsidR="00FF51C2" w:rsidRPr="002D2F7C" w:rsidRDefault="00FF51C2" w:rsidP="0054178D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2D2F7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2D2F7C">
              <w:rPr>
                <w:rFonts w:ascii="Century Gothic" w:eastAsia="MS PGothic" w:hAnsi="Century Gothic"/>
                <w:sz w:val="22"/>
              </w:rPr>
              <w:t>がこの</w:t>
            </w:r>
            <w:r w:rsidRPr="002D2F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2D2F7C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2D2F7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2D2F7C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2D2F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2D2F7C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2D2F7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2D2F7C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D2F7C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2D2F7C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3353C4ED" w14:textId="77777777" w:rsidR="006B5ECE" w:rsidRPr="002D2F7C" w:rsidRDefault="006B5ECE" w:rsidP="0054178D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2D2F7C" w:rsidSect="00D90BAE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158F" w14:textId="77777777" w:rsidR="00D90BAE" w:rsidRDefault="00D90BAE" w:rsidP="005D3A13">
      <w:r>
        <w:separator/>
      </w:r>
    </w:p>
  </w:endnote>
  <w:endnote w:type="continuationSeparator" w:id="0">
    <w:p w14:paraId="35EC116C" w14:textId="77777777" w:rsidR="00D90BAE" w:rsidRDefault="00D90BAE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0EC1" w14:textId="77777777" w:rsidR="00D90BAE" w:rsidRDefault="00D90BAE" w:rsidP="005D3A13">
      <w:r>
        <w:separator/>
      </w:r>
    </w:p>
  </w:footnote>
  <w:footnote w:type="continuationSeparator" w:id="0">
    <w:p w14:paraId="070B2843" w14:textId="77777777" w:rsidR="00D90BAE" w:rsidRDefault="00D90BAE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73560392">
    <w:abstractNumId w:val="9"/>
  </w:num>
  <w:num w:numId="2" w16cid:durableId="621885107">
    <w:abstractNumId w:val="8"/>
  </w:num>
  <w:num w:numId="3" w16cid:durableId="1131702945">
    <w:abstractNumId w:val="7"/>
  </w:num>
  <w:num w:numId="4" w16cid:durableId="872956941">
    <w:abstractNumId w:val="6"/>
  </w:num>
  <w:num w:numId="5" w16cid:durableId="1890796481">
    <w:abstractNumId w:val="5"/>
  </w:num>
  <w:num w:numId="6" w16cid:durableId="1256137126">
    <w:abstractNumId w:val="4"/>
  </w:num>
  <w:num w:numId="7" w16cid:durableId="1909611440">
    <w:abstractNumId w:val="3"/>
  </w:num>
  <w:num w:numId="8" w16cid:durableId="1509176096">
    <w:abstractNumId w:val="2"/>
  </w:num>
  <w:num w:numId="9" w16cid:durableId="279260468">
    <w:abstractNumId w:val="1"/>
  </w:num>
  <w:num w:numId="10" w16cid:durableId="1883443267">
    <w:abstractNumId w:val="0"/>
  </w:num>
  <w:num w:numId="11" w16cid:durableId="659583606">
    <w:abstractNumId w:val="14"/>
  </w:num>
  <w:num w:numId="12" w16cid:durableId="210580531">
    <w:abstractNumId w:val="17"/>
  </w:num>
  <w:num w:numId="13" w16cid:durableId="866214356">
    <w:abstractNumId w:val="16"/>
  </w:num>
  <w:num w:numId="14" w16cid:durableId="297423147">
    <w:abstractNumId w:val="12"/>
  </w:num>
  <w:num w:numId="15" w16cid:durableId="846598623">
    <w:abstractNumId w:val="10"/>
  </w:num>
  <w:num w:numId="16" w16cid:durableId="457382071">
    <w:abstractNumId w:val="13"/>
  </w:num>
  <w:num w:numId="17" w16cid:durableId="838229127">
    <w:abstractNumId w:val="15"/>
  </w:num>
  <w:num w:numId="18" w16cid:durableId="194723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8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507EE"/>
    <w:rsid w:val="00251DF9"/>
    <w:rsid w:val="002A45FC"/>
    <w:rsid w:val="002D2F7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5552B"/>
    <w:rsid w:val="0047499C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178D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222DC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07156"/>
    <w:rsid w:val="00B14392"/>
    <w:rsid w:val="00B25B88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90BAE"/>
    <w:rsid w:val="00DA7145"/>
    <w:rsid w:val="00DB1AE1"/>
    <w:rsid w:val="00DD68BE"/>
    <w:rsid w:val="00E5228A"/>
    <w:rsid w:val="00E62BF6"/>
    <w:rsid w:val="00E8218F"/>
    <w:rsid w:val="00E8348B"/>
    <w:rsid w:val="00E85804"/>
    <w:rsid w:val="00E97BF4"/>
    <w:rsid w:val="00EB23F8"/>
    <w:rsid w:val="00EC0FAD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2A798"/>
  <w15:docId w15:val="{740CF526-23E9-CA4A-A067-24B2EE69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Employee+Performance+Rubric-word-77978-jp&amp;lpa=ic+Employee+Performance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EB256BE-0241-44FD-B768-2B52BD68F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4</cp:revision>
  <cp:lastPrinted>2018-04-15T17:50:00Z</cp:lastPrinted>
  <dcterms:created xsi:type="dcterms:W3CDTF">2023-09-07T18:59:00Z</dcterms:created>
  <dcterms:modified xsi:type="dcterms:W3CDTF">2024-03-12T15:08:00Z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