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031D1B58" w:rsidR="00BC7F9D" w:rsidRPr="00684C61" w:rsidRDefault="006F4F67" w:rsidP="00684C61">
      <w:pPr>
        <w:autoSpaceDE w:val="0"/>
        <w:autoSpaceDN w:val="0"/>
        <w:outlineLvl w:val="0"/>
        <w:rPr>
          <w:rFonts w:ascii="Century Gothic" w:eastAsia="MS PGothic" w:hAnsi="Century Gothic"/>
          <w:b/>
          <w:bCs/>
          <w:color w:val="595959" w:themeColor="text1" w:themeTint="A6"/>
          <w:sz w:val="44"/>
          <w:szCs w:val="44"/>
        </w:rPr>
      </w:pPr>
      <w:r w:rsidRPr="006F4F67">
        <w:rPr>
          <w:rFonts w:ascii="Century Gothic" w:eastAsia="MS PGothic" w:hAnsi="Century Gothic"/>
          <w:b/>
          <w:color w:val="595959" w:themeColor="text1" w:themeTint="A6"/>
          <w:sz w:val="44"/>
        </w:rPr>
        <w:drawing>
          <wp:anchor distT="0" distB="0" distL="114300" distR="114300" simplePos="0" relativeHeight="251658240" behindDoc="0" locked="0" layoutInCell="1" allowOverlap="1" wp14:anchorId="38022BCB" wp14:editId="3C597E9A">
            <wp:simplePos x="0" y="0"/>
            <wp:positionH relativeFrom="column">
              <wp:posOffset>6337300</wp:posOffset>
            </wp:positionH>
            <wp:positionV relativeFrom="paragraph">
              <wp:posOffset>-342900</wp:posOffset>
            </wp:positionV>
            <wp:extent cx="2870200" cy="347094"/>
            <wp:effectExtent l="0" t="0" r="0" b="0"/>
            <wp:wrapNone/>
            <wp:docPr id="117959750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597505"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70200" cy="347094"/>
                    </a:xfrm>
                    <a:prstGeom prst="rect">
                      <a:avLst/>
                    </a:prstGeom>
                  </pic:spPr>
                </pic:pic>
              </a:graphicData>
            </a:graphic>
            <wp14:sizeRelH relativeFrom="page">
              <wp14:pctWidth>0</wp14:pctWidth>
            </wp14:sizeRelH>
            <wp14:sizeRelV relativeFrom="page">
              <wp14:pctHeight>0</wp14:pctHeight>
            </wp14:sizeRelV>
          </wp:anchor>
        </w:drawing>
      </w:r>
      <w:r w:rsidR="00694500" w:rsidRPr="00684C61">
        <w:rPr>
          <w:rFonts w:ascii="Century Gothic" w:eastAsia="MS PGothic" w:hAnsi="Century Gothic"/>
          <w:b/>
          <w:color w:val="595959" w:themeColor="text1" w:themeTint="A6"/>
          <w:sz w:val="44"/>
        </w:rPr>
        <w:t>建設プロジェクト報告テンプレート</w:t>
      </w:r>
    </w:p>
    <w:tbl>
      <w:tblPr>
        <w:tblW w:w="14460" w:type="dxa"/>
        <w:tblLook w:val="04A0" w:firstRow="1" w:lastRow="0" w:firstColumn="1" w:lastColumn="0" w:noHBand="0" w:noVBand="1"/>
      </w:tblPr>
      <w:tblGrid>
        <w:gridCol w:w="6700"/>
        <w:gridCol w:w="1660"/>
        <w:gridCol w:w="640"/>
        <w:gridCol w:w="5460"/>
      </w:tblGrid>
      <w:tr w:rsidR="00420D65" w:rsidRPr="00684C61"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43C54CB9" w:rsidR="00420D65" w:rsidRPr="00684C61" w:rsidRDefault="00420D65" w:rsidP="00684C61">
            <w:pPr>
              <w:autoSpaceDE w:val="0"/>
              <w:autoSpaceDN w:val="0"/>
              <w:ind w:left="-10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プロジェクト</w:t>
            </w:r>
            <w:r w:rsidRPr="00684C61">
              <w:rPr>
                <w:rFonts w:ascii="Century Gothic" w:eastAsia="MS PGothic" w:hAnsi="Century Gothic"/>
                <w:b/>
                <w:color w:val="000000"/>
                <w:sz w:val="20"/>
              </w:rPr>
              <w:t xml:space="preserve"> </w:t>
            </w:r>
            <w:r w:rsidRPr="00684C61">
              <w:rPr>
                <w:rFonts w:ascii="Century Gothic" w:eastAsia="MS PGothic" w:hAnsi="Century Gothic"/>
                <w:b/>
                <w:color w:val="000000"/>
                <w:sz w:val="20"/>
              </w:rPr>
              <w:t>タイトル</w:t>
            </w:r>
          </w:p>
        </w:tc>
      </w:tr>
      <w:tr w:rsidR="00694500" w:rsidRPr="00684C61"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5DEE8442" w:rsidR="00694500" w:rsidRPr="00684C61" w:rsidRDefault="00694500" w:rsidP="00684C61">
            <w:pPr>
              <w:autoSpaceDE w:val="0"/>
              <w:autoSpaceDN w:val="0"/>
              <w:rPr>
                <w:rFonts w:ascii="Century Gothic" w:eastAsia="MS PGothic" w:hAnsi="Century Gothic" w:cs="Arial"/>
                <w:color w:val="000000"/>
                <w:sz w:val="24"/>
              </w:rPr>
            </w:pPr>
            <w:r w:rsidRPr="00684C61">
              <w:rPr>
                <w:rFonts w:ascii="Century Gothic" w:eastAsia="MS PGothic" w:hAnsi="Century Gothic"/>
                <w:color w:val="000000"/>
                <w:sz w:val="24"/>
              </w:rPr>
              <w:t>メンケン大学建設</w:t>
            </w:r>
          </w:p>
        </w:tc>
      </w:tr>
      <w:tr w:rsidR="0080258F" w:rsidRPr="00684C61"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684C61" w:rsidRDefault="0080258F" w:rsidP="00684C61">
            <w:pPr>
              <w:autoSpaceDE w:val="0"/>
              <w:autoSpaceDN w:val="0"/>
              <w:ind w:left="-10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モデレーター</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684C61" w:rsidRDefault="0080258F" w:rsidP="00684C61">
            <w:pPr>
              <w:autoSpaceDE w:val="0"/>
              <w:autoSpaceDN w:val="0"/>
              <w:ind w:left="-4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作成日</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684C61" w:rsidRDefault="0080258F" w:rsidP="00684C61">
            <w:pPr>
              <w:autoSpaceDE w:val="0"/>
              <w:autoSpaceDN w:val="0"/>
              <w:rPr>
                <w:rFonts w:ascii="Century Gothic" w:eastAsia="MS PGothic" w:hAnsi="Century Gothic" w:cs="Arial"/>
                <w:b/>
                <w:bCs/>
                <w:color w:val="000000"/>
                <w:sz w:val="20"/>
                <w:szCs w:val="20"/>
              </w:rPr>
            </w:pPr>
          </w:p>
        </w:tc>
      </w:tr>
      <w:tr w:rsidR="00694500" w:rsidRPr="00684C61"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67198091" w:rsidR="00694500" w:rsidRPr="00684C61" w:rsidRDefault="00694500"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Valerie Jackson</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486F294A" w:rsidR="00694500" w:rsidRPr="00684C61" w:rsidRDefault="00694500"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xml:space="preserve">3 </w:t>
            </w:r>
            <w:r w:rsidRPr="00684C61">
              <w:rPr>
                <w:rFonts w:ascii="Century Gothic" w:eastAsia="MS PGothic" w:hAnsi="Century Gothic"/>
                <w:color w:val="000000"/>
                <w:sz w:val="22"/>
              </w:rPr>
              <w:t>月</w:t>
            </w:r>
            <w:r w:rsidRPr="00684C61">
              <w:rPr>
                <w:rFonts w:ascii="Century Gothic" w:eastAsia="MS PGothic" w:hAnsi="Century Gothic"/>
                <w:color w:val="000000"/>
                <w:sz w:val="22"/>
              </w:rPr>
              <w:t xml:space="preserve"> 19 </w:t>
            </w:r>
            <w:r w:rsidRPr="00684C61">
              <w:rPr>
                <w:rFonts w:ascii="Century Gothic" w:eastAsia="MS PGothic" w:hAnsi="Century Gothic"/>
                <w:color w:val="000000"/>
                <w:sz w:val="22"/>
              </w:rPr>
              <w:t>日</w:t>
            </w:r>
            <w:r w:rsidRPr="00684C61">
              <w:rPr>
                <w:rFonts w:ascii="Century Gothic" w:eastAsia="MS PGothic" w:hAnsi="Century Gothic"/>
                <w:color w:val="000000"/>
                <w:sz w:val="22"/>
              </w:rPr>
              <w:t xml:space="preserve"> </w:t>
            </w:r>
          </w:p>
        </w:tc>
        <w:tc>
          <w:tcPr>
            <w:tcW w:w="5460" w:type="dxa"/>
            <w:tcBorders>
              <w:top w:val="nil"/>
              <w:left w:val="nil"/>
              <w:bottom w:val="nil"/>
              <w:right w:val="nil"/>
            </w:tcBorders>
            <w:shd w:val="clear" w:color="auto" w:fill="auto"/>
            <w:vAlign w:val="bottom"/>
            <w:hideMark/>
          </w:tcPr>
          <w:p w14:paraId="10B1B54E" w14:textId="77777777" w:rsidR="00694500" w:rsidRPr="00684C61" w:rsidRDefault="00694500" w:rsidP="00684C61">
            <w:pPr>
              <w:autoSpaceDE w:val="0"/>
              <w:autoSpaceDN w:val="0"/>
              <w:rPr>
                <w:rFonts w:ascii="Century Gothic" w:eastAsia="MS PGothic" w:hAnsi="Century Gothic" w:cs="Arial"/>
                <w:color w:val="000000"/>
                <w:sz w:val="22"/>
                <w:szCs w:val="22"/>
              </w:rPr>
            </w:pPr>
          </w:p>
        </w:tc>
      </w:tr>
      <w:tr w:rsidR="0080258F" w:rsidRPr="00684C61"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684C61" w:rsidRDefault="0080258F" w:rsidP="00684C61">
            <w:pPr>
              <w:autoSpaceDE w:val="0"/>
              <w:autoSpaceDN w:val="0"/>
              <w:rPr>
                <w:rFonts w:ascii="Century Gothic" w:eastAsia="MS PGothic" w:hAnsi="Century Gothic"/>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684C61" w:rsidRDefault="0080258F" w:rsidP="00684C61">
            <w:pPr>
              <w:autoSpaceDE w:val="0"/>
              <w:autoSpaceDN w:val="0"/>
              <w:rPr>
                <w:rFonts w:ascii="Century Gothic" w:eastAsia="MS PGothic" w:hAnsi="Century Gothic"/>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684C61" w:rsidRDefault="0080258F" w:rsidP="00684C61">
            <w:pPr>
              <w:autoSpaceDE w:val="0"/>
              <w:autoSpaceDN w:val="0"/>
              <w:rPr>
                <w:rFonts w:ascii="Century Gothic" w:eastAsia="MS PGothic" w:hAnsi="Century Gothic"/>
                <w:sz w:val="20"/>
                <w:szCs w:val="20"/>
              </w:rPr>
            </w:pPr>
          </w:p>
        </w:tc>
      </w:tr>
      <w:tr w:rsidR="0080258F" w:rsidRPr="00684C61"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684C61" w:rsidRDefault="0080258F" w:rsidP="00684C61">
            <w:pPr>
              <w:autoSpaceDE w:val="0"/>
              <w:autoSpaceDN w:val="0"/>
              <w:ind w:left="-90"/>
              <w:rPr>
                <w:rFonts w:ascii="Century Gothic" w:eastAsia="MS PGothic" w:hAnsi="Century Gothic" w:cs="Arial"/>
                <w:color w:val="000000"/>
                <w:sz w:val="24"/>
              </w:rPr>
            </w:pPr>
            <w:r w:rsidRPr="00684C61">
              <w:rPr>
                <w:rFonts w:ascii="Century Gothic" w:eastAsia="MS PGothic" w:hAnsi="Century Gothic"/>
                <w:color w:val="000000"/>
                <w:sz w:val="24"/>
              </w:rPr>
              <w:t>プロジェクト概要</w:t>
            </w:r>
          </w:p>
        </w:tc>
      </w:tr>
      <w:tr w:rsidR="00694500" w:rsidRPr="00684C61"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5B31510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プロジェクトの当初の目標と目的は何でしたか</w:t>
            </w:r>
            <w:r w:rsidRPr="00684C61">
              <w:rPr>
                <w:rFonts w:ascii="Century Gothic" w:eastAsia="MS PGothic" w:hAnsi="Century Gothic"/>
                <w:color w:val="000000"/>
                <w:sz w:val="20"/>
              </w:rPr>
              <w:t>?</w:t>
            </w:r>
          </w:p>
        </w:tc>
      </w:tr>
      <w:tr w:rsidR="00694500" w:rsidRPr="00684C61"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2F348455" w:rsidR="00694500" w:rsidRPr="00684C61" w:rsidRDefault="0077666A"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プロジェクトの当初の目標は、建築家の仕様に従って</w:t>
            </w:r>
            <w:r w:rsidRPr="00684C61">
              <w:rPr>
                <w:rFonts w:ascii="Century Gothic" w:eastAsia="MS PGothic" w:hAnsi="Century Gothic"/>
                <w:color w:val="000000"/>
                <w:sz w:val="20"/>
              </w:rPr>
              <w:t>3</w:t>
            </w:r>
            <w:r w:rsidRPr="00684C61">
              <w:rPr>
                <w:rFonts w:ascii="Century Gothic" w:eastAsia="MS PGothic" w:hAnsi="Century Gothic"/>
                <w:color w:val="000000"/>
                <w:sz w:val="20"/>
              </w:rPr>
              <w:t>つの主要な講義ホールを建設することでした。これらの講義ホールは、新しい大学のキャンパスの一次建設です。これら</w:t>
            </w:r>
            <w:r w:rsidRPr="00684C61">
              <w:rPr>
                <w:rFonts w:ascii="Century Gothic" w:eastAsia="MS PGothic" w:hAnsi="Century Gothic"/>
                <w:color w:val="000000"/>
                <w:sz w:val="20"/>
              </w:rPr>
              <w:t>3</w:t>
            </w:r>
            <w:r w:rsidRPr="00684C61">
              <w:rPr>
                <w:rFonts w:ascii="Century Gothic" w:eastAsia="MS PGothic" w:hAnsi="Century Gothic"/>
                <w:color w:val="000000"/>
                <w:sz w:val="20"/>
              </w:rPr>
              <w:t>つの講義ホールを中心に、続いて大学構造を構築します</w:t>
            </w:r>
            <w:r w:rsidR="00684C61">
              <w:rPr>
                <w:rFonts w:ascii="Century Gothic" w:eastAsia="MS PGothic" w:hAnsi="Century Gothic"/>
                <w:color w:val="000000"/>
                <w:sz w:val="20"/>
              </w:rPr>
              <w:t>。</w:t>
            </w:r>
          </w:p>
        </w:tc>
      </w:tr>
      <w:tr w:rsidR="00694500" w:rsidRPr="00684C61"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48E196F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プロジェクトの成功の当初の基準は何でしたか</w:t>
            </w:r>
            <w:r w:rsidRPr="00684C61">
              <w:rPr>
                <w:rFonts w:ascii="Century Gothic" w:eastAsia="MS PGothic" w:hAnsi="Century Gothic"/>
                <w:color w:val="000000"/>
                <w:sz w:val="20"/>
              </w:rPr>
              <w:t xml:space="preserve">? </w:t>
            </w:r>
          </w:p>
        </w:tc>
      </w:tr>
      <w:tr w:rsidR="00694500" w:rsidRPr="00684C61"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17BA59D" w:rsidR="00694500" w:rsidRPr="00684C61" w:rsidRDefault="00FE2C1C"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プロジェクトの成功の当初の基準は、コンクリートの壁、カスタムの石細工など、設計図で指定されたブルータリズム建築様式で</w:t>
            </w:r>
            <w:r w:rsidRPr="00684C61">
              <w:rPr>
                <w:rFonts w:ascii="Century Gothic" w:eastAsia="MS PGothic" w:hAnsi="Century Gothic"/>
                <w:color w:val="000000"/>
                <w:sz w:val="20"/>
              </w:rPr>
              <w:t>3</w:t>
            </w:r>
            <w:r w:rsidRPr="00684C61">
              <w:rPr>
                <w:rFonts w:ascii="Century Gothic" w:eastAsia="MS PGothic" w:hAnsi="Century Gothic"/>
                <w:color w:val="000000"/>
                <w:sz w:val="20"/>
              </w:rPr>
              <w:t>つの環境に優しい講義ホールを建設することでした</w:t>
            </w:r>
            <w:r w:rsidR="00684C61">
              <w:rPr>
                <w:rFonts w:ascii="Century Gothic" w:eastAsia="MS PGothic" w:hAnsi="Century Gothic"/>
                <w:color w:val="000000"/>
                <w:sz w:val="20"/>
              </w:rPr>
              <w:t>。</w:t>
            </w:r>
          </w:p>
        </w:tc>
      </w:tr>
      <w:tr w:rsidR="00694500" w:rsidRPr="00684C61"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0DBE7B29"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プロジェクトは当初の期待どおりに完了しましたか</w:t>
            </w:r>
            <w:r w:rsidRPr="00684C61">
              <w:rPr>
                <w:rFonts w:ascii="Century Gothic" w:eastAsia="MS PGothic" w:hAnsi="Century Gothic"/>
                <w:color w:val="000000"/>
                <w:sz w:val="20"/>
              </w:rPr>
              <w:t>?</w:t>
            </w:r>
          </w:p>
        </w:tc>
      </w:tr>
      <w:tr w:rsidR="00694500" w:rsidRPr="00684C61"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5DAFAC91"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はい。ただし、</w:t>
            </w:r>
            <w:r w:rsidRPr="00684C61">
              <w:rPr>
                <w:rFonts w:ascii="Century Gothic" w:eastAsia="MS PGothic" w:hAnsi="Century Gothic"/>
                <w:color w:val="000000"/>
                <w:sz w:val="20"/>
              </w:rPr>
              <w:t>3</w:t>
            </w:r>
            <w:r w:rsidRPr="00684C61">
              <w:rPr>
                <w:rFonts w:ascii="Century Gothic" w:eastAsia="MS PGothic" w:hAnsi="Century Gothic"/>
                <w:color w:val="000000"/>
                <w:sz w:val="20"/>
              </w:rPr>
              <w:t>月を通して大雪が降ったため、完了は</w:t>
            </w:r>
            <w:r w:rsidRPr="00684C61">
              <w:rPr>
                <w:rFonts w:ascii="Century Gothic" w:eastAsia="MS PGothic" w:hAnsi="Century Gothic"/>
                <w:color w:val="000000"/>
                <w:sz w:val="20"/>
              </w:rPr>
              <w:t>2</w:t>
            </w:r>
            <w:r w:rsidRPr="00684C61">
              <w:rPr>
                <w:rFonts w:ascii="Century Gothic" w:eastAsia="MS PGothic" w:hAnsi="Century Gothic"/>
                <w:color w:val="000000"/>
                <w:sz w:val="20"/>
              </w:rPr>
              <w:t>か月遅れで終了しました</w:t>
            </w:r>
            <w:r w:rsidR="00684C61">
              <w:rPr>
                <w:rFonts w:ascii="Century Gothic" w:eastAsia="MS PGothic" w:hAnsi="Century Gothic"/>
                <w:color w:val="000000"/>
                <w:sz w:val="20"/>
              </w:rPr>
              <w:t>。</w:t>
            </w:r>
          </w:p>
        </w:tc>
      </w:tr>
      <w:tr w:rsidR="0080258F" w:rsidRPr="00684C61"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684C61" w:rsidRDefault="0080258F"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80258F" w:rsidRPr="00684C61"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684C61" w:rsidRDefault="0080258F"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41A639B8"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61"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684C61" w:rsidRDefault="00420D65" w:rsidP="00684C61">
            <w:pPr>
              <w:autoSpaceDE w:val="0"/>
              <w:autoSpaceDN w:val="0"/>
              <w:ind w:left="-90"/>
              <w:rPr>
                <w:rFonts w:ascii="Century Gothic" w:eastAsia="MS PGothic" w:hAnsi="Century Gothic" w:cs="Arial"/>
                <w:color w:val="000000"/>
                <w:sz w:val="24"/>
              </w:rPr>
            </w:pPr>
            <w:r w:rsidRPr="00684C61">
              <w:rPr>
                <w:rFonts w:ascii="Century Gothic" w:eastAsia="MS PGothic" w:hAnsi="Century Gothic"/>
                <w:color w:val="000000"/>
                <w:sz w:val="24"/>
              </w:rPr>
              <w:lastRenderedPageBreak/>
              <w:t>プロジェクトのハイライト</w:t>
            </w:r>
          </w:p>
        </w:tc>
      </w:tr>
      <w:tr w:rsidR="00694500" w:rsidRPr="00684C61"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39639EC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大きな成果は何でしたか</w:t>
            </w:r>
            <w:r w:rsidRPr="00684C61">
              <w:rPr>
                <w:rFonts w:ascii="Century Gothic" w:eastAsia="MS PGothic" w:hAnsi="Century Gothic"/>
                <w:color w:val="000000"/>
                <w:sz w:val="20"/>
              </w:rPr>
              <w:t>?</w:t>
            </w:r>
          </w:p>
        </w:tc>
      </w:tr>
      <w:tr w:rsidR="00694500" w:rsidRPr="00684C61"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349105D9" w:rsidR="00694500" w:rsidRPr="00684C61" w:rsidRDefault="007D632D"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建築家の仕様に従って、環境に優しいオープンエアの講義ホールを</w:t>
            </w:r>
            <w:r w:rsidRPr="00684C61">
              <w:rPr>
                <w:rFonts w:ascii="Century Gothic" w:eastAsia="MS PGothic" w:hAnsi="Century Gothic"/>
                <w:color w:val="000000"/>
                <w:sz w:val="20"/>
              </w:rPr>
              <w:t>3</w:t>
            </w:r>
            <w:r w:rsidRPr="00684C61">
              <w:rPr>
                <w:rFonts w:ascii="Century Gothic" w:eastAsia="MS PGothic" w:hAnsi="Century Gothic"/>
                <w:color w:val="000000"/>
                <w:sz w:val="20"/>
              </w:rPr>
              <w:t>つ建設するという建築家と大学理事会の期待に応えることができました。これは、可能な限りカスタムの石細工、リサイクル木材、その他の環境に優しい材料を使用することを意味します</w:t>
            </w:r>
            <w:r w:rsidR="00684C61">
              <w:rPr>
                <w:rFonts w:ascii="Century Gothic" w:eastAsia="MS PGothic" w:hAnsi="Century Gothic"/>
                <w:color w:val="000000"/>
                <w:sz w:val="20"/>
              </w:rPr>
              <w:t>。</w:t>
            </w:r>
          </w:p>
        </w:tc>
      </w:tr>
      <w:tr w:rsidR="00694500" w:rsidRPr="00684C61"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546D69C9"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どのような方法がうまく機能しましたか</w:t>
            </w:r>
            <w:r w:rsidRPr="00684C61">
              <w:rPr>
                <w:rFonts w:ascii="Century Gothic" w:eastAsia="MS PGothic" w:hAnsi="Century Gothic"/>
                <w:color w:val="000000"/>
                <w:sz w:val="20"/>
              </w:rPr>
              <w:t>?</w:t>
            </w:r>
          </w:p>
        </w:tc>
      </w:tr>
      <w:tr w:rsidR="00694500" w:rsidRPr="00684C61"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6FB987A" w:rsidR="00694500" w:rsidRPr="00684C61" w:rsidRDefault="003A3230"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私たちは早い段階で建築家と大学の理事会と会い、作業を開始する前に、スタッフと私が期待事項、構造上の課題、環境基準、内装と外観の審美的仕様を理解したことを確認しました</w:t>
            </w:r>
            <w:r w:rsidR="00684C61">
              <w:rPr>
                <w:rFonts w:ascii="Century Gothic" w:eastAsia="MS PGothic" w:hAnsi="Century Gothic"/>
                <w:color w:val="000000"/>
                <w:sz w:val="20"/>
              </w:rPr>
              <w:t>。</w:t>
            </w:r>
          </w:p>
        </w:tc>
      </w:tr>
      <w:tr w:rsidR="00694500" w:rsidRPr="00684C61"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6C9BD81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プロジェクトの達成に何が役立ちましたか</w:t>
            </w:r>
            <w:r w:rsidRPr="00684C61">
              <w:rPr>
                <w:rFonts w:ascii="Century Gothic" w:eastAsia="MS PGothic" w:hAnsi="Century Gothic"/>
                <w:color w:val="000000"/>
                <w:sz w:val="20"/>
              </w:rPr>
              <w:t>?</w:t>
            </w:r>
          </w:p>
        </w:tc>
      </w:tr>
      <w:tr w:rsidR="00694500" w:rsidRPr="00684C61"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E4512" w:rsidR="00694500" w:rsidRPr="00684C61" w:rsidRDefault="0056344D"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最初から建築家とプロジェクト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マネージャーの両方と絶えず連絡を取り合うことで、ロジスティクスと予算に合わせて順調に進めることができました。さらに、建築を学んだプロジェクト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マネージャーがいることは非常に役に立ちました。</w:t>
            </w:r>
            <w:r w:rsidRPr="00684C61">
              <w:rPr>
                <w:rFonts w:ascii="Century Gothic" w:eastAsia="MS PGothic" w:hAnsi="Century Gothic"/>
                <w:color w:val="000000"/>
                <w:sz w:val="20"/>
              </w:rPr>
              <w:t>PM</w:t>
            </w:r>
            <w:r w:rsidRPr="00684C61">
              <w:rPr>
                <w:rFonts w:ascii="Century Gothic" w:eastAsia="MS PGothic" w:hAnsi="Century Gothic"/>
                <w:color w:val="000000"/>
                <w:sz w:val="20"/>
              </w:rPr>
              <w:t>は、建築家のより困難なデザインの一部を伝えるのを手伝うことができました</w:t>
            </w:r>
            <w:r w:rsidR="00684C61">
              <w:rPr>
                <w:rFonts w:ascii="Century Gothic" w:eastAsia="MS PGothic" w:hAnsi="Century Gothic"/>
                <w:color w:val="000000"/>
                <w:sz w:val="20"/>
              </w:rPr>
              <w:t>。</w:t>
            </w:r>
          </w:p>
        </w:tc>
      </w:tr>
      <w:tr w:rsidR="00694500" w:rsidRPr="00684C61"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2EB9967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694500" w:rsidRPr="00684C61"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108CB68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788F1D22"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61"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684C61" w:rsidRDefault="00420D65" w:rsidP="00684C61">
            <w:pPr>
              <w:autoSpaceDE w:val="0"/>
              <w:autoSpaceDN w:val="0"/>
              <w:ind w:left="-90"/>
              <w:rPr>
                <w:rFonts w:ascii="Century Gothic" w:eastAsia="MS PGothic" w:hAnsi="Century Gothic" w:cs="Arial"/>
                <w:color w:val="000000"/>
                <w:sz w:val="24"/>
              </w:rPr>
            </w:pPr>
            <w:r w:rsidRPr="00684C61">
              <w:rPr>
                <w:rFonts w:ascii="Century Gothic" w:eastAsia="MS PGothic" w:hAnsi="Century Gothic"/>
                <w:color w:val="000000"/>
                <w:sz w:val="24"/>
              </w:rPr>
              <w:lastRenderedPageBreak/>
              <w:t>プロジェクトの課題</w:t>
            </w:r>
          </w:p>
        </w:tc>
      </w:tr>
      <w:tr w:rsidR="00694500" w:rsidRPr="00684C61"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6C19284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プロジェクトのどのような要素がうまくいかなかったのですか</w:t>
            </w:r>
            <w:r w:rsidRPr="00684C61">
              <w:rPr>
                <w:rFonts w:ascii="Century Gothic" w:eastAsia="MS PGothic" w:hAnsi="Century Gothic"/>
                <w:color w:val="000000"/>
                <w:sz w:val="20"/>
              </w:rPr>
              <w:t xml:space="preserve">? </w:t>
            </w:r>
          </w:p>
        </w:tc>
      </w:tr>
      <w:tr w:rsidR="00694500" w:rsidRPr="00684C61"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4ADF7BE0"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3</w:t>
            </w:r>
            <w:r w:rsidRPr="00684C61">
              <w:rPr>
                <w:rFonts w:ascii="Century Gothic" w:eastAsia="MS PGothic" w:hAnsi="Century Gothic"/>
                <w:color w:val="000000"/>
                <w:sz w:val="20"/>
              </w:rPr>
              <w:t>月の不測の大雪の後、</w:t>
            </w:r>
            <w:r w:rsidRPr="00684C61">
              <w:rPr>
                <w:rFonts w:ascii="Century Gothic" w:eastAsia="MS PGothic" w:hAnsi="Century Gothic"/>
                <w:color w:val="000000"/>
                <w:sz w:val="20"/>
              </w:rPr>
              <w:t>2</w:t>
            </w:r>
            <w:r w:rsidRPr="00684C61">
              <w:rPr>
                <w:rFonts w:ascii="Century Gothic" w:eastAsia="MS PGothic" w:hAnsi="Century Gothic"/>
                <w:color w:val="000000"/>
                <w:sz w:val="20"/>
              </w:rPr>
              <w:t>番講義ホールで排水問題を発見し、擁壁の排水インフラを調整する必要がありました</w:t>
            </w:r>
            <w:r w:rsidR="00684C61">
              <w:rPr>
                <w:rFonts w:ascii="Century Gothic" w:eastAsia="MS PGothic" w:hAnsi="Century Gothic"/>
                <w:color w:val="000000"/>
                <w:sz w:val="20"/>
              </w:rPr>
              <w:t>。</w:t>
            </w:r>
          </w:p>
        </w:tc>
      </w:tr>
      <w:tr w:rsidR="00694500" w:rsidRPr="00684C61"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4351F12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改善が必要な特定のプロセスは何ですか</w:t>
            </w:r>
            <w:r w:rsidRPr="00684C61">
              <w:rPr>
                <w:rFonts w:ascii="Century Gothic" w:eastAsia="MS PGothic" w:hAnsi="Century Gothic"/>
                <w:color w:val="000000"/>
                <w:sz w:val="20"/>
              </w:rPr>
              <w:t>?</w:t>
            </w:r>
          </w:p>
        </w:tc>
      </w:tr>
      <w:tr w:rsidR="00694500" w:rsidRPr="00684C61"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FD976F"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スケジュールを調整できるように、プロセスの早い段階で外装設計の職人を巻き込む必要があります。そうすることで、準備ができたときに、その職人にアクセスできるようになります</w:t>
            </w:r>
            <w:r w:rsidR="00684C61">
              <w:rPr>
                <w:rFonts w:ascii="Century Gothic" w:eastAsia="MS PGothic" w:hAnsi="Century Gothic"/>
                <w:color w:val="000000"/>
                <w:sz w:val="20"/>
              </w:rPr>
              <w:t>。</w:t>
            </w:r>
          </w:p>
        </w:tc>
      </w:tr>
      <w:tr w:rsidR="00694500" w:rsidRPr="00684C61"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3318BDB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これらのプロセスは今後どのように改善できますか？</w:t>
            </w:r>
          </w:p>
        </w:tc>
      </w:tr>
      <w:tr w:rsidR="00694500" w:rsidRPr="00684C61"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3F81AB87" w14:textId="77777777" w:rsidR="007D6F11" w:rsidRPr="00684C61" w:rsidRDefault="00A126D9" w:rsidP="00684C61">
            <w:pPr>
              <w:numPr>
                <w:ilvl w:val="0"/>
                <w:numId w:val="21"/>
              </w:numPr>
              <w:pBdr>
                <w:top w:val="nil"/>
                <w:left w:val="nil"/>
                <w:bottom w:val="nil"/>
                <w:right w:val="nil"/>
                <w:between w:val="nil"/>
              </w:pBdr>
              <w:autoSpaceDE w:val="0"/>
              <w:autoSpaceDN w:val="0"/>
              <w:spacing w:before="240" w:line="360" w:lineRule="auto"/>
              <w:ind w:left="360" w:hanging="270"/>
              <w:rPr>
                <w:rFonts w:ascii="Century Gothic" w:eastAsia="MS PGothic" w:hAnsi="Century Gothic"/>
                <w:sz w:val="20"/>
                <w:szCs w:val="20"/>
              </w:rPr>
            </w:pPr>
            <w:r w:rsidRPr="00684C61">
              <w:rPr>
                <w:rFonts w:ascii="Century Gothic" w:eastAsia="MS PGothic" w:hAnsi="Century Gothic"/>
                <w:color w:val="000000"/>
                <w:sz w:val="20"/>
              </w:rPr>
              <w:t>私たちは、プロジェクト計画プロセスの早い段階で外装設計の職人を巻き込むことができます。</w:t>
            </w:r>
          </w:p>
          <w:p w14:paraId="6168A379" w14:textId="03AD56A4" w:rsidR="00694500" w:rsidRPr="00684C61" w:rsidRDefault="00A126D9" w:rsidP="00684C61">
            <w:pPr>
              <w:numPr>
                <w:ilvl w:val="0"/>
                <w:numId w:val="21"/>
              </w:numPr>
              <w:pBdr>
                <w:top w:val="nil"/>
                <w:left w:val="nil"/>
                <w:bottom w:val="nil"/>
                <w:right w:val="nil"/>
                <w:between w:val="nil"/>
              </w:pBdr>
              <w:autoSpaceDE w:val="0"/>
              <w:autoSpaceDN w:val="0"/>
              <w:spacing w:before="240" w:line="360" w:lineRule="auto"/>
              <w:ind w:left="360" w:hanging="270"/>
              <w:rPr>
                <w:rFonts w:ascii="Century Gothic" w:eastAsia="MS PGothic" w:hAnsi="Century Gothic"/>
                <w:sz w:val="20"/>
                <w:szCs w:val="20"/>
              </w:rPr>
            </w:pPr>
            <w:r w:rsidRPr="00684C61">
              <w:rPr>
                <w:rFonts w:ascii="Century Gothic" w:eastAsia="MS PGothic" w:hAnsi="Century Gothic"/>
                <w:color w:val="000000"/>
                <w:sz w:val="20"/>
              </w:rPr>
              <w:t>下請け業者にできるだけ早く契約を結んでもらい、作業をタイムリーに行えるようにすることができます。これにより、プロジェクトのその他の</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共依存の</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側面に関するスケジュールを維持できます</w:t>
            </w:r>
            <w:r w:rsidR="00684C61">
              <w:rPr>
                <w:rFonts w:ascii="Century Gothic" w:eastAsia="MS PGothic" w:hAnsi="Century Gothic"/>
                <w:color w:val="000000"/>
                <w:sz w:val="20"/>
              </w:rPr>
              <w:t>。</w:t>
            </w:r>
          </w:p>
        </w:tc>
      </w:tr>
      <w:tr w:rsidR="00694500" w:rsidRPr="00684C61"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68B74304"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主な問題領域</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予算編成、スケジューリングなど</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は何でしたか</w:t>
            </w:r>
            <w:r w:rsidRPr="00684C61">
              <w:rPr>
                <w:rFonts w:ascii="Century Gothic" w:eastAsia="MS PGothic" w:hAnsi="Century Gothic"/>
                <w:color w:val="000000"/>
                <w:sz w:val="20"/>
              </w:rPr>
              <w:t>?</w:t>
            </w:r>
          </w:p>
        </w:tc>
      </w:tr>
      <w:tr w:rsidR="00694500" w:rsidRPr="00684C61"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9FC08AE" w14:textId="77777777" w:rsidR="007D6F11" w:rsidRPr="00684C61" w:rsidRDefault="00BC5E04" w:rsidP="00684C61">
            <w:pPr>
              <w:numPr>
                <w:ilvl w:val="0"/>
                <w:numId w:val="22"/>
              </w:numPr>
              <w:pBdr>
                <w:top w:val="nil"/>
                <w:left w:val="nil"/>
                <w:bottom w:val="nil"/>
                <w:right w:val="nil"/>
                <w:between w:val="nil"/>
              </w:pBdr>
              <w:autoSpaceDE w:val="0"/>
              <w:autoSpaceDN w:val="0"/>
              <w:spacing w:before="240"/>
              <w:ind w:left="360" w:hanging="274"/>
              <w:rPr>
                <w:rFonts w:ascii="Century Gothic" w:eastAsia="MS PGothic" w:hAnsi="Century Gothic"/>
                <w:sz w:val="20"/>
                <w:szCs w:val="20"/>
              </w:rPr>
            </w:pPr>
            <w:r w:rsidRPr="00684C61">
              <w:rPr>
                <w:rFonts w:ascii="Century Gothic" w:eastAsia="MS PGothic" w:hAnsi="Century Gothic"/>
                <w:color w:val="000000"/>
                <w:sz w:val="20"/>
              </w:rPr>
              <w:t>外装設計の職人との契約締結やスケジュール調整が大変でした。</w:t>
            </w:r>
          </w:p>
          <w:p w14:paraId="66553EB6" w14:textId="085ADD80" w:rsidR="00694500" w:rsidRPr="00684C61" w:rsidRDefault="00D50D4B" w:rsidP="00684C61">
            <w:pPr>
              <w:numPr>
                <w:ilvl w:val="0"/>
                <w:numId w:val="22"/>
              </w:numPr>
              <w:pBdr>
                <w:top w:val="nil"/>
                <w:left w:val="nil"/>
                <w:bottom w:val="nil"/>
                <w:right w:val="nil"/>
                <w:between w:val="nil"/>
              </w:pBdr>
              <w:autoSpaceDE w:val="0"/>
              <w:autoSpaceDN w:val="0"/>
              <w:spacing w:before="240"/>
              <w:ind w:left="360" w:hanging="274"/>
              <w:rPr>
                <w:rFonts w:ascii="Century Gothic" w:eastAsia="MS PGothic" w:hAnsi="Century Gothic"/>
                <w:sz w:val="20"/>
                <w:szCs w:val="20"/>
              </w:rPr>
            </w:pPr>
            <w:r w:rsidRPr="00684C61">
              <w:rPr>
                <w:rFonts w:ascii="Century Gothic" w:eastAsia="MS PGothic" w:hAnsi="Century Gothic"/>
                <w:color w:val="000000"/>
                <w:sz w:val="20"/>
              </w:rPr>
              <w:t>2</w:t>
            </w:r>
            <w:r w:rsidRPr="00684C61">
              <w:rPr>
                <w:rFonts w:ascii="Century Gothic" w:eastAsia="MS PGothic" w:hAnsi="Century Gothic"/>
                <w:color w:val="000000"/>
                <w:sz w:val="20"/>
              </w:rPr>
              <w:t>番講義ホールなど、建物内の排水に関する調査を増やす必要があるため、このような問題が今後予測できます</w:t>
            </w:r>
            <w:r w:rsidR="00684C61">
              <w:rPr>
                <w:rFonts w:ascii="Century Gothic" w:eastAsia="MS PGothic" w:hAnsi="Century Gothic"/>
                <w:color w:val="000000"/>
                <w:sz w:val="20"/>
              </w:rPr>
              <w:t>。</w:t>
            </w:r>
          </w:p>
        </w:tc>
      </w:tr>
      <w:tr w:rsidR="00694500" w:rsidRPr="00684C61"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3D64C112"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技術的な課題をリストアップします。</w:t>
            </w:r>
          </w:p>
        </w:tc>
      </w:tr>
      <w:tr w:rsidR="00694500" w:rsidRPr="00684C61"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522216E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40F28E6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694500" w:rsidRPr="00684C61"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2A5285ED"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3A3416A7"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684C61"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684C61" w:rsidRDefault="00911799" w:rsidP="00684C61">
            <w:pPr>
              <w:autoSpaceDE w:val="0"/>
              <w:autoSpaceDN w:val="0"/>
              <w:ind w:left="-19"/>
              <w:rPr>
                <w:rFonts w:ascii="Century Gothic" w:eastAsia="MS PGothic" w:hAnsi="Century Gothic" w:cs="Arial"/>
                <w:color w:val="000000"/>
                <w:sz w:val="24"/>
              </w:rPr>
            </w:pPr>
            <w:r w:rsidRPr="00684C61">
              <w:rPr>
                <w:rFonts w:ascii="Century Gothic" w:eastAsia="MS PGothic" w:hAnsi="Century Gothic"/>
                <w:color w:val="000000"/>
                <w:sz w:val="24"/>
              </w:rPr>
              <w:lastRenderedPageBreak/>
              <w:t>プロジェクト後のタスク</w:t>
            </w:r>
            <w:r w:rsidRPr="00684C61">
              <w:rPr>
                <w:rFonts w:ascii="Century Gothic" w:eastAsia="MS PGothic" w:hAnsi="Century Gothic"/>
                <w:color w:val="000000"/>
                <w:sz w:val="24"/>
              </w:rPr>
              <w:t>/</w:t>
            </w:r>
            <w:r w:rsidRPr="00684C61">
              <w:rPr>
                <w:rFonts w:ascii="Century Gothic" w:eastAsia="MS PGothic" w:hAnsi="Century Gothic"/>
                <w:color w:val="000000"/>
                <w:sz w:val="24"/>
              </w:rPr>
              <w:t>今後の考慮事項</w:t>
            </w:r>
          </w:p>
        </w:tc>
      </w:tr>
      <w:tr w:rsidR="00694500" w:rsidRPr="00684C61"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5DA5C62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継続的な開発とメンテナンスの目標をリストアップします。</w:t>
            </w:r>
          </w:p>
        </w:tc>
      </w:tr>
      <w:tr w:rsidR="00694500" w:rsidRPr="00684C61"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51B2F07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80EACF6"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完了する必要があるアクションは何であり、それを完了する責任は誰にありますか</w:t>
            </w:r>
            <w:r w:rsidRPr="00684C61">
              <w:rPr>
                <w:rFonts w:ascii="Century Gothic" w:eastAsia="MS PGothic" w:hAnsi="Century Gothic"/>
                <w:color w:val="000000"/>
                <w:sz w:val="20"/>
              </w:rPr>
              <w:t>?</w:t>
            </w:r>
          </w:p>
        </w:tc>
      </w:tr>
      <w:tr w:rsidR="00694500" w:rsidRPr="00684C61"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7E0B60" w14:textId="37D31452" w:rsidR="00694500" w:rsidRPr="00684C61" w:rsidRDefault="00694500" w:rsidP="00684C61">
            <w:pPr>
              <w:numPr>
                <w:ilvl w:val="0"/>
                <w:numId w:val="23"/>
              </w:numPr>
              <w:pBdr>
                <w:top w:val="nil"/>
                <w:left w:val="nil"/>
                <w:bottom w:val="nil"/>
                <w:right w:val="nil"/>
                <w:between w:val="nil"/>
              </w:pBdr>
              <w:autoSpaceDE w:val="0"/>
              <w:autoSpaceDN w:val="0"/>
              <w:spacing w:before="240" w:line="360" w:lineRule="auto"/>
              <w:ind w:left="450" w:hanging="270"/>
              <w:rPr>
                <w:rFonts w:ascii="Century Gothic" w:eastAsia="MS PGothic" w:hAnsi="Century Gothic"/>
                <w:sz w:val="20"/>
                <w:szCs w:val="20"/>
              </w:rPr>
            </w:pPr>
            <w:r w:rsidRPr="00684C61">
              <w:rPr>
                <w:rFonts w:ascii="Century Gothic" w:eastAsia="MS PGothic" w:hAnsi="Century Gothic"/>
                <w:color w:val="000000"/>
                <w:sz w:val="20"/>
              </w:rPr>
              <w:t xml:space="preserve">Jane Williamson </w:t>
            </w:r>
            <w:r w:rsidRPr="00684C61">
              <w:rPr>
                <w:rFonts w:ascii="Century Gothic" w:eastAsia="MS PGothic" w:hAnsi="Century Gothic"/>
                <w:color w:val="000000"/>
                <w:sz w:val="20"/>
              </w:rPr>
              <w:t>は、今後</w:t>
            </w:r>
            <w:r w:rsidRPr="00684C61">
              <w:rPr>
                <w:rFonts w:ascii="Century Gothic" w:eastAsia="MS PGothic" w:hAnsi="Century Gothic"/>
                <w:color w:val="000000"/>
                <w:sz w:val="20"/>
              </w:rPr>
              <w:t xml:space="preserve"> 4 </w:t>
            </w:r>
            <w:r w:rsidRPr="00684C61">
              <w:rPr>
                <w:rFonts w:ascii="Century Gothic" w:eastAsia="MS PGothic" w:hAnsi="Century Gothic"/>
                <w:color w:val="000000"/>
                <w:sz w:val="20"/>
              </w:rPr>
              <w:t>日間で</w:t>
            </w:r>
            <w:r w:rsidRPr="00684C61">
              <w:rPr>
                <w:rFonts w:ascii="Century Gothic" w:eastAsia="MS PGothic" w:hAnsi="Century Gothic"/>
                <w:color w:val="000000"/>
                <w:sz w:val="20"/>
              </w:rPr>
              <w:t xml:space="preserve"> 3 </w:t>
            </w:r>
            <w:r w:rsidRPr="00684C61">
              <w:rPr>
                <w:rFonts w:ascii="Century Gothic" w:eastAsia="MS PGothic" w:hAnsi="Century Gothic"/>
                <w:color w:val="000000"/>
                <w:sz w:val="20"/>
              </w:rPr>
              <w:t>つのホールすべてに対する外装木材の染色を完了します</w:t>
            </w:r>
            <w:r w:rsidR="00684C61">
              <w:rPr>
                <w:rFonts w:ascii="Century Gothic" w:eastAsia="MS PGothic" w:hAnsi="Century Gothic"/>
                <w:color w:val="000000"/>
                <w:sz w:val="20"/>
              </w:rPr>
              <w:t>。</w:t>
            </w:r>
          </w:p>
          <w:p w14:paraId="5099BA2A" w14:textId="45D79313" w:rsidR="00694500" w:rsidRPr="00684C61" w:rsidRDefault="00694500" w:rsidP="00684C61">
            <w:pPr>
              <w:numPr>
                <w:ilvl w:val="0"/>
                <w:numId w:val="23"/>
              </w:numPr>
              <w:pBdr>
                <w:top w:val="nil"/>
                <w:left w:val="nil"/>
                <w:bottom w:val="nil"/>
                <w:right w:val="nil"/>
                <w:between w:val="nil"/>
              </w:pBdr>
              <w:autoSpaceDE w:val="0"/>
              <w:autoSpaceDN w:val="0"/>
              <w:spacing w:line="360" w:lineRule="auto"/>
              <w:ind w:left="450" w:hanging="270"/>
              <w:rPr>
                <w:rFonts w:ascii="Century Gothic" w:eastAsia="MS PGothic" w:hAnsi="Century Gothic"/>
                <w:sz w:val="20"/>
                <w:szCs w:val="20"/>
              </w:rPr>
            </w:pPr>
            <w:r w:rsidRPr="00684C61">
              <w:rPr>
                <w:rFonts w:ascii="Century Gothic" w:eastAsia="MS PGothic" w:hAnsi="Century Gothic"/>
                <w:color w:val="000000"/>
                <w:sz w:val="20"/>
              </w:rPr>
              <w:t xml:space="preserve">John Liden </w:t>
            </w:r>
            <w:r w:rsidRPr="00684C61">
              <w:rPr>
                <w:rFonts w:ascii="Century Gothic" w:eastAsia="MS PGothic" w:hAnsi="Century Gothic"/>
                <w:color w:val="000000"/>
                <w:sz w:val="20"/>
              </w:rPr>
              <w:t>は、</w:t>
            </w:r>
            <w:r w:rsidRPr="00684C61">
              <w:rPr>
                <w:rFonts w:ascii="Century Gothic" w:eastAsia="MS PGothic" w:hAnsi="Century Gothic"/>
                <w:color w:val="000000"/>
                <w:sz w:val="20"/>
              </w:rPr>
              <w:t xml:space="preserve">3 </w:t>
            </w:r>
            <w:r w:rsidRPr="00684C61">
              <w:rPr>
                <w:rFonts w:ascii="Century Gothic" w:eastAsia="MS PGothic" w:hAnsi="Century Gothic"/>
                <w:color w:val="000000"/>
                <w:sz w:val="20"/>
              </w:rPr>
              <w:t>番講義ホールのロビーで寄木細工を完成させます</w:t>
            </w:r>
            <w:r w:rsidR="00684C61">
              <w:rPr>
                <w:rFonts w:ascii="Century Gothic" w:eastAsia="MS PGothic" w:hAnsi="Century Gothic"/>
                <w:color w:val="000000"/>
                <w:sz w:val="20"/>
              </w:rPr>
              <w:t>。</w:t>
            </w:r>
          </w:p>
        </w:tc>
      </w:tr>
      <w:tr w:rsidR="00694500" w:rsidRPr="00684C61"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15253BD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未解決のプロジェクト項目を追加してリストアップします。</w:t>
            </w:r>
          </w:p>
        </w:tc>
      </w:tr>
      <w:tr w:rsidR="00694500" w:rsidRPr="00684C61"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0217A71"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29E2D95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694500" w:rsidRPr="00684C61"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3534AD33"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31B78478"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804"/>
        <w:gridCol w:w="1985"/>
        <w:gridCol w:w="5671"/>
      </w:tblGrid>
      <w:tr w:rsidR="00420D65" w:rsidRPr="00684C61"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684C61" w:rsidRDefault="00420D65" w:rsidP="00684C61">
            <w:pPr>
              <w:autoSpaceDE w:val="0"/>
              <w:autoSpaceDN w:val="0"/>
              <w:ind w:left="-90"/>
              <w:rPr>
                <w:rFonts w:ascii="Century Gothic" w:eastAsia="MS PGothic" w:hAnsi="Century Gothic" w:cs="Arial"/>
                <w:color w:val="000000"/>
                <w:sz w:val="24"/>
              </w:rPr>
            </w:pPr>
            <w:r w:rsidRPr="00684C61">
              <w:rPr>
                <w:rFonts w:ascii="Century Gothic" w:eastAsia="MS PGothic" w:hAnsi="Century Gothic"/>
                <w:color w:val="000000"/>
                <w:sz w:val="24"/>
              </w:rPr>
              <w:lastRenderedPageBreak/>
              <w:t>計画フェーズ</w:t>
            </w:r>
          </w:p>
        </w:tc>
      </w:tr>
      <w:tr w:rsidR="00420D65" w:rsidRPr="00684C61" w14:paraId="2D8D5ADB" w14:textId="77777777" w:rsidTr="0051121B">
        <w:trPr>
          <w:trHeight w:val="400"/>
        </w:trPr>
        <w:tc>
          <w:tcPr>
            <w:tcW w:w="680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教訓</w:t>
            </w:r>
          </w:p>
        </w:tc>
        <w:tc>
          <w:tcPr>
            <w:tcW w:w="1985"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684C61" w:rsidRDefault="00420D65" w:rsidP="00684C61">
            <w:pPr>
              <w:autoSpaceDE w:val="0"/>
              <w:autoSpaceDN w:val="0"/>
              <w:jc w:val="center"/>
              <w:rPr>
                <w:rFonts w:ascii="Century Gothic" w:eastAsia="MS PGothic" w:hAnsi="Century Gothic" w:cs="Arial"/>
                <w:b/>
                <w:bCs/>
                <w:color w:val="000000"/>
                <w:sz w:val="20"/>
                <w:szCs w:val="20"/>
              </w:rPr>
            </w:pPr>
            <w:r w:rsidRPr="00684C61">
              <w:rPr>
                <w:rFonts w:ascii="Century Gothic" w:eastAsia="MS PGothic" w:hAnsi="Century Gothic"/>
                <w:b/>
                <w:color w:val="000000"/>
                <w:sz w:val="20"/>
              </w:rPr>
              <w:t>達成</w:t>
            </w:r>
            <w:r w:rsidRPr="00684C61">
              <w:rPr>
                <w:rFonts w:ascii="Century Gothic" w:eastAsia="MS PGothic" w:hAnsi="Century Gothic"/>
                <w:b/>
                <w:color w:val="000000"/>
                <w:sz w:val="20"/>
              </w:rPr>
              <w:t>?</w:t>
            </w:r>
          </w:p>
        </w:tc>
        <w:tc>
          <w:tcPr>
            <w:tcW w:w="5671"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コメント</w:t>
            </w:r>
          </w:p>
        </w:tc>
      </w:tr>
      <w:tr w:rsidR="00694500" w:rsidRPr="00684C61" w14:paraId="393AEBF0"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6CD3798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チームはプロジェクト計画とスケジューリングを徹底的に文書化しました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hideMark/>
          </w:tcPr>
          <w:p w14:paraId="067A6FA1" w14:textId="3336C53B"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Y/N (</w:t>
            </w:r>
            <w:r w:rsidRPr="00684C61">
              <w:rPr>
                <w:rFonts w:ascii="Century Gothic" w:eastAsia="MS PGothic" w:hAnsi="Century Gothic"/>
                <w:color w:val="000000"/>
                <w:sz w:val="20"/>
              </w:rPr>
              <w:t>はい</w:t>
            </w:r>
            <w:r w:rsidRPr="00684C61">
              <w:rPr>
                <w:rFonts w:ascii="Century Gothic" w:eastAsia="MS PGothic" w:hAnsi="Century Gothic"/>
                <w:color w:val="000000"/>
                <w:sz w:val="20"/>
              </w:rPr>
              <w:t>/</w:t>
            </w:r>
            <w:r w:rsidRPr="00684C61">
              <w:rPr>
                <w:rFonts w:ascii="Century Gothic" w:eastAsia="MS PGothic" w:hAnsi="Century Gothic"/>
                <w:color w:val="000000"/>
                <w:sz w:val="20"/>
              </w:rPr>
              <w:t>いいえ</w:t>
            </w:r>
            <w:r w:rsidRPr="00684C61">
              <w:rPr>
                <w:rFonts w:ascii="Century Gothic" w:eastAsia="MS PGothic" w:hAnsi="Century Gothic"/>
                <w:color w:val="000000"/>
                <w:sz w:val="20"/>
              </w:rPr>
              <w:t>)</w:t>
            </w:r>
          </w:p>
        </w:tc>
        <w:tc>
          <w:tcPr>
            <w:tcW w:w="5671" w:type="dxa"/>
            <w:tcBorders>
              <w:top w:val="nil"/>
              <w:left w:val="nil"/>
              <w:bottom w:val="single" w:sz="4" w:space="0" w:color="BFBFBF"/>
              <w:right w:val="single" w:sz="4" w:space="0" w:color="BFBFBF"/>
            </w:tcBorders>
            <w:shd w:val="clear" w:color="000000" w:fill="F2F2F2"/>
            <w:vAlign w:val="center"/>
            <w:hideMark/>
          </w:tcPr>
          <w:p w14:paraId="22192205" w14:textId="69454392"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主要な問題領域については、上記を参照してください</w:t>
            </w:r>
            <w:r w:rsidR="00684C61">
              <w:rPr>
                <w:rFonts w:ascii="Century Gothic" w:eastAsia="MS PGothic" w:hAnsi="Century Gothic"/>
                <w:color w:val="000000"/>
                <w:sz w:val="20"/>
              </w:rPr>
              <w:t>。</w:t>
            </w:r>
          </w:p>
        </w:tc>
      </w:tr>
      <w:tr w:rsidR="00694500" w:rsidRPr="00684C61" w14:paraId="6FC72BEB"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247A3307" w14:textId="7726E29C" w:rsidR="00694500" w:rsidRPr="00684C61" w:rsidRDefault="00694500" w:rsidP="0051121B">
            <w:pPr>
              <w:autoSpaceDE w:val="0"/>
              <w:autoSpaceDN w:val="0"/>
              <w:ind w:rightChars="-136" w:right="-218"/>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スケジュールには、プロジェクトのすべての要素が含まれています</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7F04490A" w14:textId="5818C6C0"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6272F8FF" w14:textId="55F9717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705C2345"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24B1FD16" w:rsidR="00694500" w:rsidRPr="00684C61" w:rsidRDefault="00FE1864"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すべてのタスクを明確に定義しました。</w:t>
            </w:r>
          </w:p>
        </w:tc>
        <w:tc>
          <w:tcPr>
            <w:tcW w:w="1985" w:type="dxa"/>
            <w:tcBorders>
              <w:top w:val="nil"/>
              <w:left w:val="nil"/>
              <w:bottom w:val="single" w:sz="4" w:space="0" w:color="BFBFBF"/>
              <w:right w:val="single" w:sz="4" w:space="0" w:color="BFBFBF"/>
            </w:tcBorders>
            <w:shd w:val="clear" w:color="000000" w:fill="F2F2F2"/>
            <w:vAlign w:val="center"/>
            <w:hideMark/>
          </w:tcPr>
          <w:p w14:paraId="07C26DA3" w14:textId="7AA4E819"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48F4BF4F" w14:textId="0EED5168"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7D8D73D9"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19C20BA6" w14:textId="162C308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関係者は計画プロセス中に十分な意見を述べました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4445A344" w14:textId="3D67C9F3"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3E9537E0" w14:textId="196C7003"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59DFFC2"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5D06F13D" w:rsidR="00694500" w:rsidRPr="00684C61" w:rsidRDefault="00B76E5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要件を収集して明確に文書化しました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hideMark/>
          </w:tcPr>
          <w:p w14:paraId="0A68B129"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hideMark/>
          </w:tcPr>
          <w:p w14:paraId="6D613793" w14:textId="0B04CAB4"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39AD246C"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59698AF8" w14:textId="441234A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基準は、プロジェクトのすべてのフェーズで明確でした。</w:t>
            </w:r>
          </w:p>
        </w:tc>
        <w:tc>
          <w:tcPr>
            <w:tcW w:w="1985" w:type="dxa"/>
            <w:tcBorders>
              <w:top w:val="nil"/>
              <w:left w:val="nil"/>
              <w:bottom w:val="single" w:sz="4" w:space="0" w:color="BFBFBF"/>
              <w:right w:val="single" w:sz="4" w:space="0" w:color="BFBFBF"/>
            </w:tcBorders>
            <w:shd w:val="clear" w:color="auto" w:fill="auto"/>
            <w:vAlign w:val="center"/>
            <w:hideMark/>
          </w:tcPr>
          <w:p w14:paraId="41052F99"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hideMark/>
          </w:tcPr>
          <w:p w14:paraId="7EFFE2CF" w14:textId="47B74B0B"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695E60EA"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2B9F9469"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000000" w:fill="F2F2F2"/>
            <w:vAlign w:val="center"/>
            <w:hideMark/>
          </w:tcPr>
          <w:p w14:paraId="3C3DB629"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hideMark/>
          </w:tcPr>
          <w:p w14:paraId="268221FB" w14:textId="2A31848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20A8EA81"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64B8DCD4" w14:textId="23FF9214"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22FC9978"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hideMark/>
          </w:tcPr>
          <w:p w14:paraId="4F984C03" w14:textId="24ED7480"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2FE3E5C1"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0B2FAEC3"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000000" w:fill="F2F2F2"/>
            <w:vAlign w:val="center"/>
            <w:hideMark/>
          </w:tcPr>
          <w:p w14:paraId="29C3D572"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hideMark/>
          </w:tcPr>
          <w:p w14:paraId="58E04C81" w14:textId="00ABAA51"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92AEBDC"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54F1DE60" w14:textId="3C57C6B0"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5DECEABB" w14:textId="77777777"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hideMark/>
          </w:tcPr>
          <w:p w14:paraId="64F5EA50" w14:textId="304CADB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420D65" w:rsidRPr="00684C61"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684C61" w:rsidRDefault="00420D65"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420D65" w:rsidRPr="00684C61"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684C61" w:rsidRDefault="00420D65"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32628631"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804"/>
        <w:gridCol w:w="1985"/>
        <w:gridCol w:w="5671"/>
      </w:tblGrid>
      <w:tr w:rsidR="00420D65" w:rsidRPr="00684C61"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684C61" w:rsidRDefault="00420D65" w:rsidP="00684C61">
            <w:pPr>
              <w:autoSpaceDE w:val="0"/>
              <w:autoSpaceDN w:val="0"/>
              <w:rPr>
                <w:rFonts w:ascii="Century Gothic" w:eastAsia="MS PGothic" w:hAnsi="Century Gothic" w:cs="Arial"/>
                <w:color w:val="000000"/>
                <w:sz w:val="24"/>
              </w:rPr>
            </w:pPr>
            <w:r w:rsidRPr="00684C61">
              <w:rPr>
                <w:rFonts w:ascii="Century Gothic" w:eastAsia="MS PGothic" w:hAnsi="Century Gothic"/>
                <w:color w:val="000000"/>
                <w:sz w:val="24"/>
              </w:rPr>
              <w:lastRenderedPageBreak/>
              <w:t>実行</w:t>
            </w:r>
          </w:p>
        </w:tc>
      </w:tr>
      <w:tr w:rsidR="00420D65" w:rsidRPr="00684C61" w14:paraId="34CD7F02" w14:textId="77777777" w:rsidTr="0051121B">
        <w:trPr>
          <w:trHeight w:val="400"/>
        </w:trPr>
        <w:tc>
          <w:tcPr>
            <w:tcW w:w="680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教訓</w:t>
            </w:r>
          </w:p>
        </w:tc>
        <w:tc>
          <w:tcPr>
            <w:tcW w:w="1985"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684C61" w:rsidRDefault="00420D65" w:rsidP="00684C61">
            <w:pPr>
              <w:autoSpaceDE w:val="0"/>
              <w:autoSpaceDN w:val="0"/>
              <w:jc w:val="center"/>
              <w:rPr>
                <w:rFonts w:ascii="Century Gothic" w:eastAsia="MS PGothic" w:hAnsi="Century Gothic" w:cs="Arial"/>
                <w:b/>
                <w:bCs/>
                <w:color w:val="000000"/>
                <w:sz w:val="20"/>
                <w:szCs w:val="20"/>
              </w:rPr>
            </w:pPr>
            <w:r w:rsidRPr="00684C61">
              <w:rPr>
                <w:rFonts w:ascii="Century Gothic" w:eastAsia="MS PGothic" w:hAnsi="Century Gothic"/>
                <w:b/>
                <w:color w:val="000000"/>
                <w:sz w:val="20"/>
              </w:rPr>
              <w:t>達成</w:t>
            </w:r>
            <w:r w:rsidRPr="00684C61">
              <w:rPr>
                <w:rFonts w:ascii="Century Gothic" w:eastAsia="MS PGothic" w:hAnsi="Century Gothic"/>
                <w:b/>
                <w:color w:val="000000"/>
                <w:sz w:val="20"/>
              </w:rPr>
              <w:t>?</w:t>
            </w:r>
          </w:p>
        </w:tc>
        <w:tc>
          <w:tcPr>
            <w:tcW w:w="5671"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コメント</w:t>
            </w:r>
          </w:p>
        </w:tc>
      </w:tr>
      <w:tr w:rsidR="00694500" w:rsidRPr="00684C61" w14:paraId="529E9B15"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2F690D50"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プロジェクトは当初の目標を達成しました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hideMark/>
          </w:tcPr>
          <w:p w14:paraId="4D6D0B15" w14:textId="6B61625D"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6B4F0C7A" w14:textId="12078AE4"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0BECD9E2"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29B04AB9" w14:textId="196D17E0"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発生した予期しない変更は、管理可能な頻度と強度でした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6B2F69BB" w14:textId="29F729E2"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N</w:t>
            </w:r>
          </w:p>
        </w:tc>
        <w:tc>
          <w:tcPr>
            <w:tcW w:w="5671" w:type="dxa"/>
            <w:tcBorders>
              <w:top w:val="nil"/>
              <w:left w:val="nil"/>
              <w:bottom w:val="single" w:sz="4" w:space="0" w:color="BFBFBF"/>
              <w:right w:val="single" w:sz="4" w:space="0" w:color="BFBFBF"/>
            </w:tcBorders>
            <w:shd w:val="clear" w:color="auto" w:fill="auto"/>
            <w:vAlign w:val="center"/>
            <w:hideMark/>
          </w:tcPr>
          <w:p w14:paraId="14F81290" w14:textId="0AD04E5C"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r w:rsidRPr="00684C61">
              <w:rPr>
                <w:rFonts w:ascii="Century Gothic" w:eastAsia="MS PGothic" w:hAnsi="Century Gothic"/>
                <w:color w:val="000000"/>
                <w:sz w:val="20"/>
              </w:rPr>
              <w:t>主要な問題については、上記を参照してください。</w:t>
            </w:r>
          </w:p>
        </w:tc>
      </w:tr>
      <w:tr w:rsidR="00694500" w:rsidRPr="00684C61" w14:paraId="7F2EB676"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04262F51" w:rsidR="00694500" w:rsidRPr="00684C61" w:rsidRDefault="00B76E5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チームは、プロジェクト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ベースライン</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時間、範囲、コストなど</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を慎重に管理しました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hideMark/>
          </w:tcPr>
          <w:p w14:paraId="071212AC" w14:textId="2D320328"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5B62FA71" w14:textId="72AFE4E1"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47F4EA69"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3E1ABEE9" w14:textId="2805C4D0" w:rsidR="00694500" w:rsidRPr="00684C61" w:rsidRDefault="00B76E5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基本的なプロジェクト管理プロセス</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リスクと問題の管理など</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は効率的でした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231AB5CE" w14:textId="4B3D0061"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52BD6C69" w14:textId="1FC51183"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2E0263BA"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6C667DD9" w:rsidR="00694500" w:rsidRPr="00684C61" w:rsidRDefault="00B76E5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チームはプロジェクトの進捗を正確で整理された方法で追跡し、報告しました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hideMark/>
          </w:tcPr>
          <w:p w14:paraId="18C35018" w14:textId="79770771"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17E457A0" w14:textId="5B977DC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B181600"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2CB89ECD" w14:textId="05EFE428"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41B0FC35" w14:textId="17033723"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auto" w:fill="auto"/>
            <w:vAlign w:val="center"/>
            <w:hideMark/>
          </w:tcPr>
          <w:p w14:paraId="3DC86003" w14:textId="141968D0"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21A62FF7"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2048AB7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000000" w:fill="F2F2F2"/>
            <w:vAlign w:val="center"/>
            <w:hideMark/>
          </w:tcPr>
          <w:p w14:paraId="0062F734" w14:textId="3FDD0928"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000000" w:fill="F2F2F2"/>
            <w:vAlign w:val="center"/>
            <w:hideMark/>
          </w:tcPr>
          <w:p w14:paraId="6FB22E46" w14:textId="4679EB1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217D91CF"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7F8AD43E" w14:textId="170DC73B"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0BFD5399" w14:textId="67A7AA5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auto" w:fill="auto"/>
            <w:vAlign w:val="center"/>
            <w:hideMark/>
          </w:tcPr>
          <w:p w14:paraId="107CDED7" w14:textId="6CEDE10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066DA274"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181A12ED"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000000" w:fill="F2F2F2"/>
            <w:vAlign w:val="center"/>
            <w:hideMark/>
          </w:tcPr>
          <w:p w14:paraId="27E51989" w14:textId="410E0DF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000000" w:fill="F2F2F2"/>
            <w:vAlign w:val="center"/>
            <w:hideMark/>
          </w:tcPr>
          <w:p w14:paraId="1B116C1F" w14:textId="24A1FA5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61BCBC86"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36FDF0AB" w14:textId="19BA2318"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47069042" w14:textId="191BD1A1"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auto" w:fill="auto"/>
            <w:vAlign w:val="center"/>
            <w:hideMark/>
          </w:tcPr>
          <w:p w14:paraId="61D92065" w14:textId="202ABCD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420D65" w:rsidRPr="00684C61"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684C61" w:rsidRDefault="00420D65"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420D65" w:rsidRPr="00684C61"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684C61" w:rsidRDefault="00420D65"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0AEE581D"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804"/>
        <w:gridCol w:w="1985"/>
        <w:gridCol w:w="5671"/>
      </w:tblGrid>
      <w:tr w:rsidR="00420D65" w:rsidRPr="00684C61"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684C61" w:rsidRDefault="00420D65" w:rsidP="00684C61">
            <w:pPr>
              <w:autoSpaceDE w:val="0"/>
              <w:autoSpaceDN w:val="0"/>
              <w:ind w:left="-109"/>
              <w:rPr>
                <w:rFonts w:ascii="Century Gothic" w:eastAsia="MS PGothic" w:hAnsi="Century Gothic" w:cs="Arial"/>
                <w:color w:val="000000"/>
                <w:sz w:val="24"/>
              </w:rPr>
            </w:pPr>
            <w:r w:rsidRPr="00684C61">
              <w:rPr>
                <w:rFonts w:ascii="Century Gothic" w:eastAsia="MS PGothic" w:hAnsi="Century Gothic"/>
                <w:color w:val="000000"/>
                <w:sz w:val="24"/>
              </w:rPr>
              <w:lastRenderedPageBreak/>
              <w:t>人的要因</w:t>
            </w:r>
          </w:p>
        </w:tc>
      </w:tr>
      <w:tr w:rsidR="00420D65" w:rsidRPr="00684C61" w14:paraId="06DCD11B" w14:textId="77777777" w:rsidTr="0051121B">
        <w:trPr>
          <w:trHeight w:val="400"/>
        </w:trPr>
        <w:tc>
          <w:tcPr>
            <w:tcW w:w="680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教訓</w:t>
            </w:r>
          </w:p>
        </w:tc>
        <w:tc>
          <w:tcPr>
            <w:tcW w:w="1985"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684C61" w:rsidRDefault="00420D65" w:rsidP="00684C61">
            <w:pPr>
              <w:autoSpaceDE w:val="0"/>
              <w:autoSpaceDN w:val="0"/>
              <w:jc w:val="center"/>
              <w:rPr>
                <w:rFonts w:ascii="Century Gothic" w:eastAsia="MS PGothic" w:hAnsi="Century Gothic" w:cs="Arial"/>
                <w:b/>
                <w:bCs/>
                <w:color w:val="000000"/>
                <w:sz w:val="20"/>
                <w:szCs w:val="20"/>
              </w:rPr>
            </w:pPr>
            <w:r w:rsidRPr="00684C61">
              <w:rPr>
                <w:rFonts w:ascii="Century Gothic" w:eastAsia="MS PGothic" w:hAnsi="Century Gothic"/>
                <w:b/>
                <w:color w:val="000000"/>
                <w:sz w:val="20"/>
              </w:rPr>
              <w:t>達成</w:t>
            </w:r>
            <w:r w:rsidRPr="00684C61">
              <w:rPr>
                <w:rFonts w:ascii="Century Gothic" w:eastAsia="MS PGothic" w:hAnsi="Century Gothic"/>
                <w:b/>
                <w:color w:val="000000"/>
                <w:sz w:val="20"/>
              </w:rPr>
              <w:t>?</w:t>
            </w:r>
          </w:p>
        </w:tc>
        <w:tc>
          <w:tcPr>
            <w:tcW w:w="5671"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コメント</w:t>
            </w:r>
          </w:p>
        </w:tc>
      </w:tr>
      <w:tr w:rsidR="00694500" w:rsidRPr="00684C61" w14:paraId="58845CF8"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56EA000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マネージャーが適切な関係者に報告しました。</w:t>
            </w:r>
          </w:p>
        </w:tc>
        <w:tc>
          <w:tcPr>
            <w:tcW w:w="1985" w:type="dxa"/>
            <w:tcBorders>
              <w:top w:val="nil"/>
              <w:left w:val="nil"/>
              <w:bottom w:val="single" w:sz="4" w:space="0" w:color="BFBFBF"/>
              <w:right w:val="single" w:sz="4" w:space="0" w:color="BFBFBF"/>
            </w:tcBorders>
            <w:shd w:val="clear" w:color="000000" w:fill="F2F2F2"/>
            <w:vAlign w:val="center"/>
            <w:hideMark/>
          </w:tcPr>
          <w:p w14:paraId="44FAC0C7" w14:textId="1A91320A"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62C27160" w14:textId="697BCCE6"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7FD553EE"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68EF81EA" w14:textId="09AABF59" w:rsidR="00694500" w:rsidRPr="00684C61" w:rsidRDefault="00B76E5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プロジェクト管理は効果的でした。</w:t>
            </w:r>
          </w:p>
        </w:tc>
        <w:tc>
          <w:tcPr>
            <w:tcW w:w="1985" w:type="dxa"/>
            <w:tcBorders>
              <w:top w:val="nil"/>
              <w:left w:val="nil"/>
              <w:bottom w:val="single" w:sz="4" w:space="0" w:color="BFBFBF"/>
              <w:right w:val="single" w:sz="4" w:space="0" w:color="BFBFBF"/>
            </w:tcBorders>
            <w:shd w:val="clear" w:color="auto" w:fill="auto"/>
            <w:vAlign w:val="center"/>
            <w:hideMark/>
          </w:tcPr>
          <w:p w14:paraId="4757D675" w14:textId="158A45F8"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0FCB284A" w14:textId="600D207D"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6497A498"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69E0EF9E" w:rsidR="00694500" w:rsidRPr="00684C61" w:rsidRDefault="00326698"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プロジェクトチームを適切に組織し、人員を配置しました。</w:t>
            </w:r>
          </w:p>
        </w:tc>
        <w:tc>
          <w:tcPr>
            <w:tcW w:w="1985" w:type="dxa"/>
            <w:tcBorders>
              <w:top w:val="nil"/>
              <w:left w:val="nil"/>
              <w:bottom w:val="single" w:sz="4" w:space="0" w:color="BFBFBF"/>
              <w:right w:val="single" w:sz="4" w:space="0" w:color="BFBFBF"/>
            </w:tcBorders>
            <w:shd w:val="clear" w:color="000000" w:fill="F2F2F2"/>
            <w:vAlign w:val="center"/>
            <w:hideMark/>
          </w:tcPr>
          <w:p w14:paraId="7C8AD2E2" w14:textId="1791A247"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74C92B86" w14:textId="490B3C0F"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21EEC923"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2892513C" w14:textId="42D514E8" w:rsidR="00694500" w:rsidRPr="00684C61" w:rsidRDefault="00326698"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プロジェクト</w:t>
            </w:r>
            <w:r w:rsidRPr="00684C61">
              <w:rPr>
                <w:rFonts w:ascii="Century Gothic" w:eastAsia="MS PGothic" w:hAnsi="Century Gothic"/>
                <w:color w:val="000000"/>
                <w:sz w:val="20"/>
              </w:rPr>
              <w:t xml:space="preserve"> </w:t>
            </w:r>
            <w:r w:rsidRPr="00684C61">
              <w:rPr>
                <w:rFonts w:ascii="Century Gothic" w:eastAsia="MS PGothic" w:hAnsi="Century Gothic"/>
                <w:color w:val="000000"/>
                <w:sz w:val="20"/>
              </w:rPr>
              <w:t>マネージャーとチームの両方が適切なトレーニングを受けました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1043217F" w14:textId="40E3702A"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7A68CF8A" w14:textId="7052E069"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p>
        </w:tc>
      </w:tr>
      <w:tr w:rsidR="00694500" w:rsidRPr="00684C61" w14:paraId="79D423B9" w14:textId="77777777" w:rsidTr="0051121B">
        <w:trPr>
          <w:trHeight w:val="72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4A0483F6" w:rsidR="00694500" w:rsidRPr="00684C61" w:rsidRDefault="00326698"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チームメンバー全員が効率的にコミュニケーションを取り合いました。</w:t>
            </w:r>
          </w:p>
        </w:tc>
        <w:tc>
          <w:tcPr>
            <w:tcW w:w="1985" w:type="dxa"/>
            <w:tcBorders>
              <w:top w:val="nil"/>
              <w:left w:val="nil"/>
              <w:bottom w:val="single" w:sz="4" w:space="0" w:color="BFBFBF"/>
              <w:right w:val="single" w:sz="4" w:space="0" w:color="BFBFBF"/>
            </w:tcBorders>
            <w:shd w:val="clear" w:color="000000" w:fill="F2F2F2"/>
            <w:vAlign w:val="center"/>
            <w:hideMark/>
          </w:tcPr>
          <w:p w14:paraId="01125CB8" w14:textId="0676C9B9"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hideMark/>
          </w:tcPr>
          <w:p w14:paraId="387BA0C9" w14:textId="1625604D"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p>
        </w:tc>
      </w:tr>
      <w:tr w:rsidR="00694500" w:rsidRPr="00684C61" w14:paraId="4FB309D6"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5A6B5A4E" w14:textId="4304E3DF" w:rsidR="00694500" w:rsidRPr="00684C61" w:rsidRDefault="00326698"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すべての機能分野が効果的に連携しました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hideMark/>
          </w:tcPr>
          <w:p w14:paraId="637443F7" w14:textId="394059F6"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auto" w:fill="auto"/>
            <w:vAlign w:val="center"/>
            <w:hideMark/>
          </w:tcPr>
          <w:p w14:paraId="7E604E91" w14:textId="3AF90E5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762CD8E7"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FA935A3"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000000" w:fill="F2F2F2"/>
            <w:vAlign w:val="center"/>
            <w:hideMark/>
          </w:tcPr>
          <w:p w14:paraId="1BE9E8AF" w14:textId="197BBA55"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hideMark/>
          </w:tcPr>
          <w:p w14:paraId="77904ED2" w14:textId="3AA81C21"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0EF19028"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318A179F" w14:textId="24FEDFB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19B8F26D" w14:textId="05723EE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auto" w:fill="auto"/>
            <w:vAlign w:val="center"/>
            <w:hideMark/>
          </w:tcPr>
          <w:p w14:paraId="6738F3E5" w14:textId="094E684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65E5D190"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2728D21C"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000000" w:fill="F2F2F2"/>
            <w:vAlign w:val="center"/>
            <w:hideMark/>
          </w:tcPr>
          <w:p w14:paraId="39214534" w14:textId="05D03D47"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000000" w:fill="F2F2F2"/>
            <w:vAlign w:val="center"/>
            <w:hideMark/>
          </w:tcPr>
          <w:p w14:paraId="4C68A745" w14:textId="3A130818"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6AC3162E"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hideMark/>
          </w:tcPr>
          <w:p w14:paraId="3CA576CD" w14:textId="7BB935F5"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1985" w:type="dxa"/>
            <w:tcBorders>
              <w:top w:val="nil"/>
              <w:left w:val="nil"/>
              <w:bottom w:val="single" w:sz="4" w:space="0" w:color="BFBFBF"/>
              <w:right w:val="single" w:sz="4" w:space="0" w:color="BFBFBF"/>
            </w:tcBorders>
            <w:shd w:val="clear" w:color="auto" w:fill="auto"/>
            <w:vAlign w:val="center"/>
            <w:hideMark/>
          </w:tcPr>
          <w:p w14:paraId="32CB691F" w14:textId="49D9AF6A"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c>
          <w:tcPr>
            <w:tcW w:w="5671" w:type="dxa"/>
            <w:tcBorders>
              <w:top w:val="nil"/>
              <w:left w:val="nil"/>
              <w:bottom w:val="single" w:sz="4" w:space="0" w:color="BFBFBF"/>
              <w:right w:val="single" w:sz="4" w:space="0" w:color="BFBFBF"/>
            </w:tcBorders>
            <w:shd w:val="clear" w:color="auto" w:fill="auto"/>
            <w:vAlign w:val="center"/>
            <w:hideMark/>
          </w:tcPr>
          <w:p w14:paraId="408C8B26" w14:textId="7E055EAE"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0622EF" w:rsidRPr="00684C61"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684C61" w:rsidRDefault="000622EF"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0622EF" w:rsidRPr="00684C61"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684C61" w:rsidRDefault="000622EF"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1E683B5A"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804"/>
        <w:gridCol w:w="1985"/>
        <w:gridCol w:w="5671"/>
      </w:tblGrid>
      <w:tr w:rsidR="00420D65" w:rsidRPr="00684C61"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684C61" w:rsidRDefault="00420D65" w:rsidP="00684C61">
            <w:pPr>
              <w:autoSpaceDE w:val="0"/>
              <w:autoSpaceDN w:val="0"/>
              <w:rPr>
                <w:rFonts w:ascii="Century Gothic" w:eastAsia="MS PGothic" w:hAnsi="Century Gothic" w:cs="Arial"/>
                <w:color w:val="000000"/>
                <w:sz w:val="24"/>
              </w:rPr>
            </w:pPr>
            <w:r w:rsidRPr="00684C61">
              <w:rPr>
                <w:rFonts w:ascii="Century Gothic" w:eastAsia="MS PGothic" w:hAnsi="Century Gothic"/>
                <w:color w:val="000000"/>
                <w:sz w:val="24"/>
              </w:rPr>
              <w:lastRenderedPageBreak/>
              <w:t>全体</w:t>
            </w:r>
          </w:p>
        </w:tc>
      </w:tr>
      <w:tr w:rsidR="00420D65" w:rsidRPr="00684C61" w14:paraId="38CEB70F" w14:textId="77777777" w:rsidTr="0051121B">
        <w:trPr>
          <w:trHeight w:val="400"/>
        </w:trPr>
        <w:tc>
          <w:tcPr>
            <w:tcW w:w="6804"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教訓</w:t>
            </w:r>
          </w:p>
        </w:tc>
        <w:tc>
          <w:tcPr>
            <w:tcW w:w="1985"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684C61" w:rsidRDefault="00420D65" w:rsidP="00684C61">
            <w:pPr>
              <w:autoSpaceDE w:val="0"/>
              <w:autoSpaceDN w:val="0"/>
              <w:jc w:val="center"/>
              <w:rPr>
                <w:rFonts w:ascii="Century Gothic" w:eastAsia="MS PGothic" w:hAnsi="Century Gothic" w:cs="Arial"/>
                <w:b/>
                <w:bCs/>
                <w:color w:val="000000"/>
                <w:sz w:val="20"/>
                <w:szCs w:val="20"/>
              </w:rPr>
            </w:pPr>
            <w:r w:rsidRPr="00684C61">
              <w:rPr>
                <w:rFonts w:ascii="Century Gothic" w:eastAsia="MS PGothic" w:hAnsi="Century Gothic"/>
                <w:b/>
                <w:color w:val="000000"/>
                <w:sz w:val="20"/>
              </w:rPr>
              <w:t>達成</w:t>
            </w:r>
            <w:r w:rsidRPr="00684C61">
              <w:rPr>
                <w:rFonts w:ascii="Century Gothic" w:eastAsia="MS PGothic" w:hAnsi="Century Gothic"/>
                <w:b/>
                <w:color w:val="000000"/>
                <w:sz w:val="20"/>
              </w:rPr>
              <w:t>?</w:t>
            </w:r>
          </w:p>
        </w:tc>
        <w:tc>
          <w:tcPr>
            <w:tcW w:w="5671"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684C61" w:rsidRDefault="00420D65" w:rsidP="00684C61">
            <w:pPr>
              <w:autoSpaceDE w:val="0"/>
              <w:autoSpaceDN w:val="0"/>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コメント</w:t>
            </w:r>
          </w:p>
        </w:tc>
      </w:tr>
      <w:tr w:rsidR="00694500" w:rsidRPr="00684C61" w14:paraId="533EB862"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tcPr>
          <w:p w14:paraId="6D518B25" w14:textId="714D82AF"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当初のコストの予測は正確でした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000000" w:fill="F2F2F2"/>
            <w:vAlign w:val="center"/>
          </w:tcPr>
          <w:p w14:paraId="6C53FC54" w14:textId="6CAF63F5"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color w:val="000000"/>
                <w:sz w:val="20"/>
              </w:rPr>
              <w:t>Y</w:t>
            </w:r>
          </w:p>
        </w:tc>
        <w:tc>
          <w:tcPr>
            <w:tcW w:w="5671" w:type="dxa"/>
            <w:tcBorders>
              <w:top w:val="nil"/>
              <w:left w:val="nil"/>
              <w:bottom w:val="single" w:sz="4" w:space="0" w:color="BFBFBF"/>
              <w:right w:val="single" w:sz="4" w:space="0" w:color="BFBFBF"/>
            </w:tcBorders>
            <w:shd w:val="clear" w:color="000000" w:fill="F2F2F2"/>
            <w:vAlign w:val="center"/>
          </w:tcPr>
          <w:p w14:paraId="6D042650" w14:textId="0B875F86" w:rsidR="00694500" w:rsidRPr="00684C61" w:rsidRDefault="00694500"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r w:rsidR="00694500" w:rsidRPr="00684C61" w14:paraId="41D8EC81" w14:textId="77777777" w:rsidTr="0051121B">
        <w:trPr>
          <w:trHeight w:val="818"/>
        </w:trPr>
        <w:tc>
          <w:tcPr>
            <w:tcW w:w="6804" w:type="dxa"/>
            <w:tcBorders>
              <w:top w:val="nil"/>
              <w:left w:val="single" w:sz="4" w:space="0" w:color="BFBFBF"/>
              <w:bottom w:val="single" w:sz="4" w:space="0" w:color="BFBFBF"/>
              <w:right w:val="single" w:sz="4" w:space="0" w:color="BFBFBF"/>
            </w:tcBorders>
            <w:shd w:val="clear" w:color="auto" w:fill="auto"/>
            <w:vAlign w:val="center"/>
          </w:tcPr>
          <w:p w14:paraId="2834620B" w14:textId="74097540" w:rsidR="00694500" w:rsidRPr="00684C61" w:rsidRDefault="00326698"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大学の建築目標を達成しました</w:t>
            </w:r>
            <w:r w:rsidR="00684C61">
              <w:rPr>
                <w:rFonts w:ascii="Century Gothic" w:eastAsia="MS PGothic" w:hAnsi="Century Gothic"/>
                <w:color w:val="000000"/>
                <w:sz w:val="20"/>
              </w:rPr>
              <w:t>。</w:t>
            </w:r>
          </w:p>
        </w:tc>
        <w:tc>
          <w:tcPr>
            <w:tcW w:w="1985" w:type="dxa"/>
            <w:tcBorders>
              <w:top w:val="nil"/>
              <w:left w:val="nil"/>
              <w:bottom w:val="single" w:sz="4" w:space="0" w:color="BFBFBF"/>
              <w:right w:val="single" w:sz="4" w:space="0" w:color="BFBFBF"/>
            </w:tcBorders>
            <w:shd w:val="clear" w:color="auto" w:fill="auto"/>
            <w:vAlign w:val="center"/>
          </w:tcPr>
          <w:p w14:paraId="7CA1FCAF" w14:textId="2824D3D8" w:rsidR="00694500" w:rsidRPr="00684C61" w:rsidRDefault="00694500" w:rsidP="00684C61">
            <w:pPr>
              <w:autoSpaceDE w:val="0"/>
              <w:autoSpaceDN w:val="0"/>
              <w:jc w:val="center"/>
              <w:rPr>
                <w:rFonts w:ascii="Century Gothic" w:eastAsia="MS PGothic" w:hAnsi="Century Gothic" w:cs="Arial"/>
                <w:color w:val="000000"/>
                <w:sz w:val="20"/>
                <w:szCs w:val="20"/>
              </w:rPr>
            </w:pPr>
            <w:r w:rsidRPr="00684C61">
              <w:rPr>
                <w:rFonts w:ascii="Century Gothic" w:eastAsia="MS PGothic" w:hAnsi="Century Gothic"/>
                <w:sz w:val="20"/>
              </w:rPr>
              <w:t>Y</w:t>
            </w:r>
          </w:p>
        </w:tc>
        <w:tc>
          <w:tcPr>
            <w:tcW w:w="5671" w:type="dxa"/>
            <w:tcBorders>
              <w:top w:val="nil"/>
              <w:left w:val="nil"/>
              <w:bottom w:val="single" w:sz="4" w:space="0" w:color="BFBFBF"/>
              <w:right w:val="single" w:sz="4" w:space="0" w:color="BFBFBF"/>
            </w:tcBorders>
            <w:shd w:val="clear" w:color="auto" w:fill="auto"/>
            <w:vAlign w:val="center"/>
          </w:tcPr>
          <w:p w14:paraId="6D67CAB8" w14:textId="27DFD38C"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p>
        </w:tc>
      </w:tr>
      <w:tr w:rsidR="00694500" w:rsidRPr="00684C61" w14:paraId="043899A3"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tcPr>
          <w:p w14:paraId="39F5EDDA" w14:textId="50C35FAD"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000000" w:fill="F2F2F2"/>
            <w:vAlign w:val="center"/>
          </w:tcPr>
          <w:p w14:paraId="2AB287A2" w14:textId="723A4410"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tcPr>
          <w:p w14:paraId="1E0A179D" w14:textId="4052204F"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p>
        </w:tc>
      </w:tr>
      <w:tr w:rsidR="00694500" w:rsidRPr="00684C61" w14:paraId="7D1C58F0" w14:textId="77777777" w:rsidTr="0051121B">
        <w:trPr>
          <w:trHeight w:val="864"/>
        </w:trPr>
        <w:tc>
          <w:tcPr>
            <w:tcW w:w="6804" w:type="dxa"/>
            <w:tcBorders>
              <w:top w:val="nil"/>
              <w:left w:val="single" w:sz="4" w:space="0" w:color="BFBFBF"/>
              <w:bottom w:val="single" w:sz="4" w:space="0" w:color="BFBFBF"/>
              <w:right w:val="single" w:sz="4" w:space="0" w:color="BFBFBF"/>
            </w:tcBorders>
            <w:shd w:val="clear" w:color="auto" w:fill="auto"/>
            <w:vAlign w:val="center"/>
          </w:tcPr>
          <w:p w14:paraId="0A6AAD27" w14:textId="29AE5257"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auto" w:fill="auto"/>
            <w:vAlign w:val="center"/>
          </w:tcPr>
          <w:p w14:paraId="398167B7" w14:textId="1F998CB4" w:rsidR="00694500" w:rsidRPr="00684C61" w:rsidRDefault="00694500" w:rsidP="00684C61">
            <w:pPr>
              <w:autoSpaceDE w:val="0"/>
              <w:autoSpaceDN w:val="0"/>
              <w:jc w:val="center"/>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tcPr>
          <w:p w14:paraId="3474BA50" w14:textId="60B7989A" w:rsidR="00694500" w:rsidRPr="00684C61" w:rsidRDefault="00694500" w:rsidP="00684C61">
            <w:pPr>
              <w:autoSpaceDE w:val="0"/>
              <w:autoSpaceDN w:val="0"/>
              <w:spacing w:line="276" w:lineRule="auto"/>
              <w:rPr>
                <w:rFonts w:ascii="Century Gothic" w:eastAsia="MS PGothic" w:hAnsi="Century Gothic" w:cs="Arial"/>
                <w:color w:val="000000"/>
                <w:sz w:val="20"/>
                <w:szCs w:val="20"/>
              </w:rPr>
            </w:pPr>
          </w:p>
        </w:tc>
      </w:tr>
      <w:tr w:rsidR="00694500" w:rsidRPr="00684C61" w14:paraId="558E1C95"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000000" w:fill="F2F2F2"/>
            <w:vAlign w:val="center"/>
          </w:tcPr>
          <w:p w14:paraId="11585A9D"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tcPr>
          <w:p w14:paraId="0598E4CC" w14:textId="77777777"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3C8432EB"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auto" w:fill="auto"/>
            <w:vAlign w:val="center"/>
          </w:tcPr>
          <w:p w14:paraId="2B34ED46"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tcPr>
          <w:p w14:paraId="287F73A4" w14:textId="77777777"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7FA953AB"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000000" w:fill="F2F2F2"/>
            <w:vAlign w:val="center"/>
          </w:tcPr>
          <w:p w14:paraId="09A96E13"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000000" w:fill="F2F2F2"/>
            <w:vAlign w:val="center"/>
          </w:tcPr>
          <w:p w14:paraId="43F095A2" w14:textId="77777777" w:rsidR="00694500" w:rsidRPr="00684C61" w:rsidRDefault="00694500" w:rsidP="00684C61">
            <w:pPr>
              <w:autoSpaceDE w:val="0"/>
              <w:autoSpaceDN w:val="0"/>
              <w:rPr>
                <w:rFonts w:ascii="Century Gothic" w:eastAsia="MS PGothic" w:hAnsi="Century Gothic" w:cs="Arial"/>
                <w:color w:val="000000"/>
                <w:sz w:val="20"/>
                <w:szCs w:val="20"/>
              </w:rPr>
            </w:pPr>
          </w:p>
        </w:tc>
      </w:tr>
      <w:tr w:rsidR="00694500" w:rsidRPr="00684C61" w14:paraId="2CE7E38B" w14:textId="77777777" w:rsidTr="0051121B">
        <w:trPr>
          <w:trHeight w:val="700"/>
        </w:trPr>
        <w:tc>
          <w:tcPr>
            <w:tcW w:w="6804"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1985" w:type="dxa"/>
            <w:tcBorders>
              <w:top w:val="nil"/>
              <w:left w:val="nil"/>
              <w:bottom w:val="single" w:sz="4" w:space="0" w:color="BFBFBF"/>
              <w:right w:val="single" w:sz="4" w:space="0" w:color="BFBFBF"/>
            </w:tcBorders>
            <w:shd w:val="clear" w:color="auto" w:fill="auto"/>
            <w:vAlign w:val="center"/>
          </w:tcPr>
          <w:p w14:paraId="614B13C1" w14:textId="77777777" w:rsidR="00694500" w:rsidRPr="00684C61" w:rsidRDefault="00694500" w:rsidP="00684C61">
            <w:pPr>
              <w:autoSpaceDE w:val="0"/>
              <w:autoSpaceDN w:val="0"/>
              <w:rPr>
                <w:rFonts w:ascii="Century Gothic" w:eastAsia="MS PGothic" w:hAnsi="Century Gothic" w:cs="Arial"/>
                <w:color w:val="000000"/>
                <w:sz w:val="20"/>
                <w:szCs w:val="20"/>
              </w:rPr>
            </w:pPr>
          </w:p>
        </w:tc>
        <w:tc>
          <w:tcPr>
            <w:tcW w:w="5671" w:type="dxa"/>
            <w:tcBorders>
              <w:top w:val="nil"/>
              <w:left w:val="nil"/>
              <w:bottom w:val="single" w:sz="4" w:space="0" w:color="BFBFBF"/>
              <w:right w:val="single" w:sz="4" w:space="0" w:color="BFBFBF"/>
            </w:tcBorders>
            <w:shd w:val="clear" w:color="auto" w:fill="auto"/>
            <w:vAlign w:val="center"/>
          </w:tcPr>
          <w:p w14:paraId="1841BC77" w14:textId="77777777" w:rsidR="00694500" w:rsidRPr="00684C61" w:rsidRDefault="00694500" w:rsidP="00684C61">
            <w:pPr>
              <w:autoSpaceDE w:val="0"/>
              <w:autoSpaceDN w:val="0"/>
              <w:rPr>
                <w:rFonts w:ascii="Century Gothic" w:eastAsia="MS PGothic" w:hAnsi="Century Gothic" w:cs="Arial"/>
                <w:color w:val="000000"/>
                <w:sz w:val="20"/>
                <w:szCs w:val="20"/>
              </w:rPr>
            </w:pPr>
          </w:p>
        </w:tc>
      </w:tr>
      <w:tr w:rsidR="004F4B42" w:rsidRPr="00684C61"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684C61" w:rsidRDefault="004F4B42"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その他のコメント</w:t>
            </w:r>
          </w:p>
        </w:tc>
      </w:tr>
      <w:tr w:rsidR="004F4B42" w:rsidRPr="00684C61"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684C61" w:rsidRDefault="004F4B42" w:rsidP="00684C61">
            <w:pPr>
              <w:autoSpaceDE w:val="0"/>
              <w:autoSpaceDN w:val="0"/>
              <w:rPr>
                <w:rFonts w:ascii="Century Gothic" w:eastAsia="MS PGothic" w:hAnsi="Century Gothic" w:cs="Arial"/>
                <w:color w:val="000000"/>
                <w:sz w:val="20"/>
                <w:szCs w:val="20"/>
              </w:rPr>
            </w:pPr>
            <w:r w:rsidRPr="00684C61">
              <w:rPr>
                <w:rFonts w:ascii="Century Gothic" w:eastAsia="MS PGothic" w:hAnsi="Century Gothic"/>
                <w:color w:val="000000"/>
                <w:sz w:val="20"/>
              </w:rPr>
              <w:t> </w:t>
            </w:r>
          </w:p>
        </w:tc>
      </w:tr>
    </w:tbl>
    <w:p w14:paraId="374E8C0C" w14:textId="77777777" w:rsidR="00420D65" w:rsidRPr="00684C61" w:rsidRDefault="00420D65" w:rsidP="00684C61">
      <w:pPr>
        <w:autoSpaceDE w:val="0"/>
        <w:autoSpaceDN w:val="0"/>
        <w:rPr>
          <w:rFonts w:ascii="Century Gothic" w:eastAsia="MS PGothic" w:hAnsi="Century Gothic" w:cs="Arial"/>
          <w:b/>
          <w:color w:val="000000" w:themeColor="text1"/>
          <w:szCs w:val="36"/>
        </w:rPr>
        <w:sectPr w:rsidR="00420D65" w:rsidRPr="00684C61" w:rsidSect="003E0FCF">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684C6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684C61" w:rsidRDefault="00E77081" w:rsidP="00684C61">
            <w:pPr>
              <w:autoSpaceDE w:val="0"/>
              <w:autoSpaceDN w:val="0"/>
              <w:rPr>
                <w:rFonts w:ascii="Century Gothic" w:eastAsia="MS PGothic" w:hAnsi="Century Gothic" w:cs="Arial"/>
                <w:color w:val="000000"/>
                <w:sz w:val="24"/>
              </w:rPr>
            </w:pPr>
            <w:r w:rsidRPr="00684C61">
              <w:rPr>
                <w:rFonts w:ascii="Century Gothic" w:eastAsia="MS PGothic" w:hAnsi="Century Gothic"/>
                <w:color w:val="000000"/>
                <w:sz w:val="24"/>
              </w:rPr>
              <w:lastRenderedPageBreak/>
              <w:t>プロジェクト終了の受け入れ</w:t>
            </w:r>
          </w:p>
        </w:tc>
      </w:tr>
      <w:tr w:rsidR="00E77081" w:rsidRPr="00684C6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684C61" w:rsidRDefault="00E77081" w:rsidP="00684C61">
            <w:pPr>
              <w:autoSpaceDE w:val="0"/>
              <w:autoSpaceDN w:val="0"/>
              <w:rPr>
                <w:rFonts w:ascii="Century Gothic" w:eastAsia="MS P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684C61" w:rsidRDefault="00E77081" w:rsidP="00684C61">
            <w:pPr>
              <w:autoSpaceDE w:val="0"/>
              <w:autoSpaceDN w:val="0"/>
              <w:rPr>
                <w:rFonts w:ascii="Century Gothic" w:eastAsia="MS PGothic" w:hAnsi="Century Gothic"/>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684C61" w:rsidRDefault="00E77081" w:rsidP="00684C61">
            <w:pPr>
              <w:autoSpaceDE w:val="0"/>
              <w:autoSpaceDN w:val="0"/>
              <w:rPr>
                <w:rFonts w:ascii="Century Gothic" w:eastAsia="MS PGothic" w:hAnsi="Century Gothic"/>
                <w:sz w:val="20"/>
                <w:szCs w:val="20"/>
              </w:rPr>
            </w:pPr>
          </w:p>
        </w:tc>
      </w:tr>
      <w:tr w:rsidR="00E77081" w:rsidRPr="00684C6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684C61" w:rsidRDefault="00E77081" w:rsidP="00684C61">
            <w:pPr>
              <w:autoSpaceDE w:val="0"/>
              <w:autoSpaceDN w:val="0"/>
              <w:ind w:left="-10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プロジェクト</w:t>
            </w:r>
            <w:r w:rsidRPr="00684C61">
              <w:rPr>
                <w:rFonts w:ascii="Century Gothic" w:eastAsia="MS PGothic" w:hAnsi="Century Gothic"/>
                <w:b/>
                <w:color w:val="000000"/>
                <w:sz w:val="20"/>
              </w:rPr>
              <w:t xml:space="preserve"> </w:t>
            </w:r>
            <w:r w:rsidRPr="00684C61">
              <w:rPr>
                <w:rFonts w:ascii="Century Gothic" w:eastAsia="MS PGothic" w:hAnsi="Century Gothic"/>
                <w:b/>
                <w:color w:val="000000"/>
                <w:sz w:val="20"/>
              </w:rPr>
              <w:t>マネージャーの名前</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684C61" w:rsidRDefault="00E77081" w:rsidP="00684C61">
            <w:pPr>
              <w:autoSpaceDE w:val="0"/>
              <w:autoSpaceDN w:val="0"/>
              <w:ind w:left="-4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684C61" w:rsidRDefault="00E77081" w:rsidP="00684C61">
            <w:pPr>
              <w:autoSpaceDE w:val="0"/>
              <w:autoSpaceDN w:val="0"/>
              <w:ind w:left="-106"/>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プロジェクト</w:t>
            </w:r>
            <w:r w:rsidRPr="00684C61">
              <w:rPr>
                <w:rFonts w:ascii="Century Gothic" w:eastAsia="MS PGothic" w:hAnsi="Century Gothic"/>
                <w:b/>
                <w:color w:val="000000"/>
                <w:sz w:val="20"/>
              </w:rPr>
              <w:t xml:space="preserve"> </w:t>
            </w:r>
            <w:r w:rsidRPr="00684C61">
              <w:rPr>
                <w:rFonts w:ascii="Century Gothic" w:eastAsia="MS PGothic" w:hAnsi="Century Gothic"/>
                <w:b/>
                <w:color w:val="000000"/>
                <w:sz w:val="20"/>
              </w:rPr>
              <w:t>マネージャーの署名</w:t>
            </w:r>
          </w:p>
        </w:tc>
      </w:tr>
      <w:tr w:rsidR="00E77081" w:rsidRPr="00684C6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r>
      <w:tr w:rsidR="00E77081" w:rsidRPr="00684C6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684C61" w:rsidRDefault="00E77081" w:rsidP="00684C61">
            <w:pPr>
              <w:autoSpaceDE w:val="0"/>
              <w:autoSpaceDN w:val="0"/>
              <w:rPr>
                <w:rFonts w:ascii="Century Gothic" w:eastAsia="MS P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684C61" w:rsidRDefault="00E77081" w:rsidP="00684C61">
            <w:pPr>
              <w:autoSpaceDE w:val="0"/>
              <w:autoSpaceDN w:val="0"/>
              <w:rPr>
                <w:rFonts w:ascii="Century Gothic" w:eastAsia="MS PGothic" w:hAnsi="Century Gothic"/>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684C61" w:rsidRDefault="00E77081" w:rsidP="00684C61">
            <w:pPr>
              <w:autoSpaceDE w:val="0"/>
              <w:autoSpaceDN w:val="0"/>
              <w:rPr>
                <w:rFonts w:ascii="Century Gothic" w:eastAsia="MS PGothic" w:hAnsi="Century Gothic"/>
                <w:sz w:val="20"/>
                <w:szCs w:val="20"/>
              </w:rPr>
            </w:pPr>
          </w:p>
        </w:tc>
      </w:tr>
      <w:tr w:rsidR="00E77081" w:rsidRPr="00684C6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684C61" w:rsidRDefault="00E77081" w:rsidP="00684C61">
            <w:pPr>
              <w:autoSpaceDE w:val="0"/>
              <w:autoSpaceDN w:val="0"/>
              <w:ind w:left="-10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スポンサー名</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684C61" w:rsidRDefault="00E77081" w:rsidP="00684C61">
            <w:pPr>
              <w:autoSpaceDE w:val="0"/>
              <w:autoSpaceDN w:val="0"/>
              <w:ind w:left="-49"/>
              <w:rPr>
                <w:rFonts w:ascii="Century Gothic" w:eastAsia="MS PGothic" w:hAnsi="Century Gothic" w:cs="Arial"/>
                <w:b/>
                <w:bCs/>
                <w:color w:val="000000"/>
                <w:sz w:val="20"/>
                <w:szCs w:val="20"/>
              </w:rPr>
            </w:pPr>
            <w:r w:rsidRPr="00684C61">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684C61" w:rsidRDefault="00E77081" w:rsidP="00684C61">
            <w:pPr>
              <w:autoSpaceDE w:val="0"/>
              <w:autoSpaceDN w:val="0"/>
              <w:ind w:left="-106"/>
              <w:rPr>
                <w:rFonts w:ascii="Century Gothic" w:eastAsia="MS PGothic" w:hAnsi="Century Gothic" w:cs="Arial"/>
                <w:b/>
                <w:bCs/>
                <w:color w:val="000000"/>
                <w:sz w:val="20"/>
                <w:szCs w:val="20"/>
              </w:rPr>
            </w:pPr>
            <w:r w:rsidRPr="00684C61">
              <w:rPr>
                <w:rFonts w:ascii="Century Gothic" w:eastAsia="MS PGothic" w:hAnsi="Century Gothic"/>
                <w:b/>
                <w:color w:val="000000"/>
                <w:sz w:val="20"/>
              </w:rPr>
              <w:t>スポンサー署名</w:t>
            </w:r>
          </w:p>
        </w:tc>
      </w:tr>
      <w:tr w:rsidR="00E77081" w:rsidRPr="00684C6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684C61" w:rsidRDefault="00E77081" w:rsidP="00684C61">
            <w:pPr>
              <w:autoSpaceDE w:val="0"/>
              <w:autoSpaceDN w:val="0"/>
              <w:rPr>
                <w:rFonts w:ascii="Century Gothic" w:eastAsia="MS PGothic" w:hAnsi="Century Gothic" w:cs="Arial"/>
                <w:color w:val="000000"/>
                <w:sz w:val="22"/>
                <w:szCs w:val="22"/>
              </w:rPr>
            </w:pPr>
            <w:r w:rsidRPr="00684C61">
              <w:rPr>
                <w:rFonts w:ascii="Century Gothic" w:eastAsia="MS PGothic" w:hAnsi="Century Gothic"/>
                <w:color w:val="000000"/>
                <w:sz w:val="22"/>
              </w:rPr>
              <w:t> </w:t>
            </w:r>
          </w:p>
        </w:tc>
      </w:tr>
    </w:tbl>
    <w:p w14:paraId="0A66B93D" w14:textId="3A2B1741" w:rsidR="0002632B" w:rsidRPr="00684C61" w:rsidRDefault="0002632B" w:rsidP="00684C61">
      <w:pPr>
        <w:autoSpaceDE w:val="0"/>
        <w:autoSpaceDN w:val="0"/>
        <w:rPr>
          <w:rFonts w:ascii="Century Gothic" w:eastAsia="MS PGothic" w:hAnsi="Century Gothic" w:cs="Arial"/>
          <w:b/>
          <w:color w:val="000000" w:themeColor="text1"/>
          <w:szCs w:val="36"/>
        </w:rPr>
      </w:pPr>
    </w:p>
    <w:p w14:paraId="2227E544" w14:textId="77777777" w:rsidR="0002632B" w:rsidRPr="00684C61" w:rsidRDefault="0002632B" w:rsidP="00684C61">
      <w:pPr>
        <w:autoSpaceDE w:val="0"/>
        <w:autoSpaceDN w:val="0"/>
        <w:rPr>
          <w:rFonts w:ascii="Century Gothic" w:eastAsia="MS PGothic" w:hAnsi="Century Gothic" w:cs="Arial"/>
          <w:b/>
          <w:color w:val="000000" w:themeColor="text1"/>
          <w:szCs w:val="36"/>
        </w:rPr>
      </w:pPr>
      <w:r w:rsidRPr="00684C61">
        <w:rPr>
          <w:rFonts w:ascii="Century Gothic" w:eastAsia="MS PGothic" w:hAnsi="Century Gothic"/>
          <w:b/>
          <w:color w:val="000000" w:themeColor="text1"/>
          <w:szCs w:val="36"/>
        </w:rPr>
        <w:br w:type="page"/>
      </w:r>
    </w:p>
    <w:p w14:paraId="072539E7" w14:textId="6F6CBA67" w:rsidR="0002632B" w:rsidRPr="00684C61" w:rsidRDefault="0002632B" w:rsidP="00684C61">
      <w:pPr>
        <w:autoSpaceDE w:val="0"/>
        <w:autoSpaceDN w:val="0"/>
        <w:rPr>
          <w:rFonts w:ascii="Century Gothic" w:eastAsia="MS P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684C61" w14:paraId="5FE03E52" w14:textId="77777777" w:rsidTr="00C16BAA">
        <w:trPr>
          <w:trHeight w:val="2338"/>
        </w:trPr>
        <w:tc>
          <w:tcPr>
            <w:tcW w:w="14233" w:type="dxa"/>
          </w:tcPr>
          <w:p w14:paraId="511CEB29" w14:textId="470C1AF1" w:rsidR="0002632B" w:rsidRPr="00684C61" w:rsidRDefault="0002632B" w:rsidP="00684C61">
            <w:pPr>
              <w:autoSpaceDE w:val="0"/>
              <w:autoSpaceDN w:val="0"/>
              <w:jc w:val="center"/>
              <w:rPr>
                <w:rFonts w:ascii="Century Gothic" w:eastAsia="MS PGothic" w:hAnsi="Century Gothic" w:cs="Arial"/>
                <w:b/>
                <w:sz w:val="20"/>
                <w:szCs w:val="20"/>
              </w:rPr>
            </w:pPr>
            <w:r w:rsidRPr="00684C61">
              <w:rPr>
                <w:rFonts w:ascii="Century Gothic" w:eastAsia="MS PGothic" w:hAnsi="Century Gothic"/>
                <w:b/>
                <w:color w:val="000000" w:themeColor="text1"/>
                <w:szCs w:val="36"/>
              </w:rPr>
              <w:br w:type="page"/>
            </w:r>
            <w:r w:rsidRPr="00684C61">
              <w:rPr>
                <w:rFonts w:ascii="Century Gothic" w:eastAsia="MS PGothic" w:hAnsi="Century Gothic"/>
                <w:b/>
                <w:sz w:val="20"/>
              </w:rPr>
              <w:t xml:space="preserve">– </w:t>
            </w:r>
            <w:r w:rsidRPr="00684C61">
              <w:rPr>
                <w:rFonts w:ascii="Century Gothic" w:eastAsia="MS PGothic" w:hAnsi="Century Gothic"/>
                <w:b/>
                <w:sz w:val="20"/>
              </w:rPr>
              <w:t>免責条項</w:t>
            </w:r>
            <w:r w:rsidRPr="00684C61">
              <w:rPr>
                <w:rFonts w:ascii="Century Gothic" w:eastAsia="MS PGothic" w:hAnsi="Century Gothic"/>
                <w:b/>
                <w:sz w:val="20"/>
              </w:rPr>
              <w:t xml:space="preserve"> –</w:t>
            </w:r>
          </w:p>
          <w:p w14:paraId="5D765231" w14:textId="77777777" w:rsidR="0002632B" w:rsidRPr="00684C61" w:rsidRDefault="0002632B" w:rsidP="00684C61">
            <w:pPr>
              <w:autoSpaceDE w:val="0"/>
              <w:autoSpaceDN w:val="0"/>
              <w:rPr>
                <w:rFonts w:ascii="Century Gothic" w:eastAsia="MS PGothic" w:hAnsi="Century Gothic" w:cs="Arial"/>
                <w:szCs w:val="20"/>
              </w:rPr>
            </w:pPr>
          </w:p>
          <w:p w14:paraId="1F3C1AE3" w14:textId="77777777" w:rsidR="0002632B" w:rsidRPr="00684C61" w:rsidRDefault="0002632B" w:rsidP="00684C61">
            <w:pPr>
              <w:autoSpaceDE w:val="0"/>
              <w:autoSpaceDN w:val="0"/>
              <w:rPr>
                <w:rFonts w:ascii="Century Gothic" w:eastAsia="MS PGothic" w:hAnsi="Century Gothic" w:cs="Arial"/>
                <w:sz w:val="20"/>
                <w:szCs w:val="20"/>
              </w:rPr>
            </w:pPr>
            <w:r w:rsidRPr="00684C61">
              <w:rPr>
                <w:rFonts w:ascii="Century Gothic" w:eastAsia="MS PGothic" w:hAnsi="Century Gothic"/>
              </w:rPr>
              <w:t xml:space="preserve">Smartsheet </w:t>
            </w:r>
            <w:r w:rsidRPr="00684C61">
              <w:rPr>
                <w:rFonts w:ascii="Century Gothic" w:eastAsia="MS PGothic" w:hAnsi="Century Gothic"/>
              </w:rPr>
              <w:t>がこの</w:t>
            </w:r>
            <w:r w:rsidRPr="00684C61">
              <w:rPr>
                <w:rFonts w:ascii="Century Gothic" w:eastAsia="MS PGothic" w:hAnsi="Century Gothic"/>
              </w:rPr>
              <w:t xml:space="preserve"> Web </w:t>
            </w:r>
            <w:r w:rsidRPr="00684C61">
              <w:rPr>
                <w:rFonts w:ascii="Century Gothic" w:eastAsia="MS PGothic" w:hAnsi="Century Gothic"/>
              </w:rPr>
              <w:t>サイトに掲載している記事、テンプレート、または情報などは、あくまで参考としてご利用ください。</w:t>
            </w:r>
            <w:r w:rsidRPr="00684C61">
              <w:rPr>
                <w:rFonts w:ascii="Century Gothic" w:eastAsia="MS PGothic" w:hAnsi="Century Gothic"/>
              </w:rPr>
              <w:t xml:space="preserve">Smartsheet </w:t>
            </w:r>
            <w:r w:rsidRPr="00684C61">
              <w:rPr>
                <w:rFonts w:ascii="Century Gothic" w:eastAsia="MS PGothic" w:hAnsi="Century Gothic"/>
              </w:rPr>
              <w:t>は、情報の最新性および正確性の確保に努めますが、本</w:t>
            </w:r>
            <w:r w:rsidRPr="00684C61">
              <w:rPr>
                <w:rFonts w:ascii="Century Gothic" w:eastAsia="MS PGothic" w:hAnsi="Century Gothic"/>
              </w:rPr>
              <w:t xml:space="preserve"> Web </w:t>
            </w:r>
            <w:r w:rsidRPr="00684C61">
              <w:rPr>
                <w:rFonts w:ascii="Century Gothic" w:eastAsia="MS PGothic" w:hAnsi="Century Gothic"/>
              </w:rPr>
              <w:t>サイトまたは本</w:t>
            </w:r>
            <w:r w:rsidRPr="00684C61">
              <w:rPr>
                <w:rFonts w:ascii="Century Gothic" w:eastAsia="MS PGothic" w:hAnsi="Century Gothic"/>
              </w:rPr>
              <w:t xml:space="preserve"> Web </w:t>
            </w:r>
            <w:r w:rsidRPr="00684C61">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84C61">
              <w:rPr>
                <w:rFonts w:ascii="Century Gothic" w:eastAsia="MS PGothic" w:hAnsi="Century Gothic"/>
              </w:rPr>
              <w:t xml:space="preserve"> Smartsheet </w:t>
            </w:r>
            <w:r w:rsidRPr="00684C61">
              <w:rPr>
                <w:rFonts w:ascii="Century Gothic" w:eastAsia="MS PGothic" w:hAnsi="Century Gothic"/>
              </w:rPr>
              <w:t>は一切責任を負いませんので、各自の責任と判断のもとにご利用ください。</w:t>
            </w:r>
          </w:p>
        </w:tc>
      </w:tr>
    </w:tbl>
    <w:p w14:paraId="466BEA5B" w14:textId="77777777" w:rsidR="0002632B" w:rsidRPr="00684C61" w:rsidRDefault="0002632B" w:rsidP="00684C61">
      <w:pPr>
        <w:autoSpaceDE w:val="0"/>
        <w:autoSpaceDN w:val="0"/>
        <w:rPr>
          <w:rFonts w:ascii="Century Gothic" w:eastAsia="MS PGothic" w:hAnsi="Century Gothic" w:cs="Arial"/>
          <w:sz w:val="20"/>
          <w:szCs w:val="20"/>
        </w:rPr>
      </w:pPr>
    </w:p>
    <w:sectPr w:rsidR="0002632B" w:rsidRPr="00684C61" w:rsidSect="003E0FCF">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FC22" w14:textId="77777777" w:rsidR="003E0FCF" w:rsidRDefault="003E0FCF" w:rsidP="00F36FE0">
      <w:r>
        <w:separator/>
      </w:r>
    </w:p>
  </w:endnote>
  <w:endnote w:type="continuationSeparator" w:id="0">
    <w:p w14:paraId="5FDB2B7B" w14:textId="77777777" w:rsidR="003E0FCF" w:rsidRDefault="003E0FC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750B" w14:textId="77777777" w:rsidR="003E0FCF" w:rsidRDefault="003E0FCF" w:rsidP="00F36FE0">
      <w:r>
        <w:separator/>
      </w:r>
    </w:p>
  </w:footnote>
  <w:footnote w:type="continuationSeparator" w:id="0">
    <w:p w14:paraId="28B5AE7B" w14:textId="77777777" w:rsidR="003E0FCF" w:rsidRDefault="003E0FC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9FF2AD6"/>
    <w:multiLevelType w:val="multilevel"/>
    <w:tmpl w:val="2CCA9B9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7C33E95"/>
    <w:multiLevelType w:val="hybridMultilevel"/>
    <w:tmpl w:val="42D0950C"/>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0CF55FC"/>
    <w:multiLevelType w:val="multilevel"/>
    <w:tmpl w:val="CFEC47E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5CD053CA"/>
    <w:multiLevelType w:val="hybridMultilevel"/>
    <w:tmpl w:val="4B84763A"/>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646015E7"/>
    <w:multiLevelType w:val="multilevel"/>
    <w:tmpl w:val="D3E4847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725F08B0"/>
    <w:multiLevelType w:val="hybridMultilevel"/>
    <w:tmpl w:val="EF981D5C"/>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352144183">
    <w:abstractNumId w:val="9"/>
  </w:num>
  <w:num w:numId="2" w16cid:durableId="1331833200">
    <w:abstractNumId w:val="8"/>
  </w:num>
  <w:num w:numId="3" w16cid:durableId="643391403">
    <w:abstractNumId w:val="7"/>
  </w:num>
  <w:num w:numId="4" w16cid:durableId="1891454469">
    <w:abstractNumId w:val="6"/>
  </w:num>
  <w:num w:numId="5" w16cid:durableId="1237207477">
    <w:abstractNumId w:val="5"/>
  </w:num>
  <w:num w:numId="6" w16cid:durableId="176582960">
    <w:abstractNumId w:val="4"/>
  </w:num>
  <w:num w:numId="7" w16cid:durableId="895355592">
    <w:abstractNumId w:val="3"/>
  </w:num>
  <w:num w:numId="8" w16cid:durableId="166481668">
    <w:abstractNumId w:val="2"/>
  </w:num>
  <w:num w:numId="9" w16cid:durableId="761143782">
    <w:abstractNumId w:val="1"/>
  </w:num>
  <w:num w:numId="10" w16cid:durableId="150755055">
    <w:abstractNumId w:val="0"/>
  </w:num>
  <w:num w:numId="11" w16cid:durableId="519854588">
    <w:abstractNumId w:val="15"/>
  </w:num>
  <w:num w:numId="12" w16cid:durableId="1673071463">
    <w:abstractNumId w:val="22"/>
  </w:num>
  <w:num w:numId="13" w16cid:durableId="1724479252">
    <w:abstractNumId w:val="20"/>
  </w:num>
  <w:num w:numId="14" w16cid:durableId="1476412244">
    <w:abstractNumId w:val="11"/>
  </w:num>
  <w:num w:numId="15" w16cid:durableId="1457405929">
    <w:abstractNumId w:val="10"/>
  </w:num>
  <w:num w:numId="16" w16cid:durableId="824589551">
    <w:abstractNumId w:val="13"/>
  </w:num>
  <w:num w:numId="17" w16cid:durableId="681861494">
    <w:abstractNumId w:val="17"/>
  </w:num>
  <w:num w:numId="18" w16cid:durableId="375395706">
    <w:abstractNumId w:val="18"/>
  </w:num>
  <w:num w:numId="19" w16cid:durableId="314190497">
    <w:abstractNumId w:val="14"/>
  </w:num>
  <w:num w:numId="20" w16cid:durableId="1670597329">
    <w:abstractNumId w:val="21"/>
  </w:num>
  <w:num w:numId="21" w16cid:durableId="1483086708">
    <w:abstractNumId w:val="19"/>
  </w:num>
  <w:num w:numId="22" w16cid:durableId="182011188">
    <w:abstractNumId w:val="16"/>
  </w:num>
  <w:num w:numId="23" w16cid:durableId="385568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ja-JP" w:vendorID="64" w:dllVersion="0"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43D6"/>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269C3"/>
    <w:rsid w:val="00142764"/>
    <w:rsid w:val="001472A1"/>
    <w:rsid w:val="00150B91"/>
    <w:rsid w:val="001962A6"/>
    <w:rsid w:val="001D01F0"/>
    <w:rsid w:val="001E022E"/>
    <w:rsid w:val="001F4375"/>
    <w:rsid w:val="00206944"/>
    <w:rsid w:val="00221A54"/>
    <w:rsid w:val="002453A2"/>
    <w:rsid w:val="002507EE"/>
    <w:rsid w:val="00267689"/>
    <w:rsid w:val="002728C8"/>
    <w:rsid w:val="00294C13"/>
    <w:rsid w:val="00294C92"/>
    <w:rsid w:val="00296750"/>
    <w:rsid w:val="002A45FC"/>
    <w:rsid w:val="002E4407"/>
    <w:rsid w:val="002F2C0D"/>
    <w:rsid w:val="002F39CD"/>
    <w:rsid w:val="00303C60"/>
    <w:rsid w:val="00326698"/>
    <w:rsid w:val="00345B4E"/>
    <w:rsid w:val="0036595F"/>
    <w:rsid w:val="003758D7"/>
    <w:rsid w:val="00392AE6"/>
    <w:rsid w:val="00394B27"/>
    <w:rsid w:val="00394B8A"/>
    <w:rsid w:val="003A3230"/>
    <w:rsid w:val="003D220F"/>
    <w:rsid w:val="003D28EE"/>
    <w:rsid w:val="003D706E"/>
    <w:rsid w:val="003E0399"/>
    <w:rsid w:val="003E0FCF"/>
    <w:rsid w:val="003F787D"/>
    <w:rsid w:val="00420D65"/>
    <w:rsid w:val="00422668"/>
    <w:rsid w:val="00427F05"/>
    <w:rsid w:val="00444115"/>
    <w:rsid w:val="0045552B"/>
    <w:rsid w:val="0046242A"/>
    <w:rsid w:val="004654F9"/>
    <w:rsid w:val="00482909"/>
    <w:rsid w:val="00491059"/>
    <w:rsid w:val="00492BF1"/>
    <w:rsid w:val="00493BCE"/>
    <w:rsid w:val="004952F9"/>
    <w:rsid w:val="004B4C32"/>
    <w:rsid w:val="004D59AF"/>
    <w:rsid w:val="004E59C7"/>
    <w:rsid w:val="004E7C78"/>
    <w:rsid w:val="004F3912"/>
    <w:rsid w:val="004F4B42"/>
    <w:rsid w:val="0051121B"/>
    <w:rsid w:val="00531F82"/>
    <w:rsid w:val="005345A7"/>
    <w:rsid w:val="00547183"/>
    <w:rsid w:val="00557C38"/>
    <w:rsid w:val="0056344D"/>
    <w:rsid w:val="005913EC"/>
    <w:rsid w:val="005A2BD6"/>
    <w:rsid w:val="005A6122"/>
    <w:rsid w:val="005B7C30"/>
    <w:rsid w:val="005C1013"/>
    <w:rsid w:val="005F5ABE"/>
    <w:rsid w:val="005F70B0"/>
    <w:rsid w:val="006316D7"/>
    <w:rsid w:val="00660D04"/>
    <w:rsid w:val="00666161"/>
    <w:rsid w:val="00681EE0"/>
    <w:rsid w:val="00684C61"/>
    <w:rsid w:val="006940BE"/>
    <w:rsid w:val="00694500"/>
    <w:rsid w:val="006950B1"/>
    <w:rsid w:val="006B5ECE"/>
    <w:rsid w:val="006B6267"/>
    <w:rsid w:val="006C1052"/>
    <w:rsid w:val="006C3482"/>
    <w:rsid w:val="006C66DE"/>
    <w:rsid w:val="006D1400"/>
    <w:rsid w:val="006D36F2"/>
    <w:rsid w:val="006D6888"/>
    <w:rsid w:val="006E24AA"/>
    <w:rsid w:val="006F4F67"/>
    <w:rsid w:val="00714325"/>
    <w:rsid w:val="00735576"/>
    <w:rsid w:val="00756B3B"/>
    <w:rsid w:val="00774101"/>
    <w:rsid w:val="0077666A"/>
    <w:rsid w:val="0078197E"/>
    <w:rsid w:val="007D632D"/>
    <w:rsid w:val="007D6F11"/>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6D9"/>
    <w:rsid w:val="00A12C16"/>
    <w:rsid w:val="00A2037C"/>
    <w:rsid w:val="00A2277A"/>
    <w:rsid w:val="00A61538"/>
    <w:rsid w:val="00A649D2"/>
    <w:rsid w:val="00A6738D"/>
    <w:rsid w:val="00A94CC9"/>
    <w:rsid w:val="00A94E32"/>
    <w:rsid w:val="00A95536"/>
    <w:rsid w:val="00AA5E3A"/>
    <w:rsid w:val="00AB1F2A"/>
    <w:rsid w:val="00AC0010"/>
    <w:rsid w:val="00AD6706"/>
    <w:rsid w:val="00AE12B5"/>
    <w:rsid w:val="00AE1A89"/>
    <w:rsid w:val="00B64307"/>
    <w:rsid w:val="00B76E50"/>
    <w:rsid w:val="00B8500C"/>
    <w:rsid w:val="00B91333"/>
    <w:rsid w:val="00BB3A70"/>
    <w:rsid w:val="00BC38F6"/>
    <w:rsid w:val="00BC3D1E"/>
    <w:rsid w:val="00BC4CD6"/>
    <w:rsid w:val="00BC5E04"/>
    <w:rsid w:val="00BC7F9D"/>
    <w:rsid w:val="00BF1207"/>
    <w:rsid w:val="00C12C0B"/>
    <w:rsid w:val="00C81141"/>
    <w:rsid w:val="00C82A1D"/>
    <w:rsid w:val="00CA2CD6"/>
    <w:rsid w:val="00CA6F96"/>
    <w:rsid w:val="00CB4DF0"/>
    <w:rsid w:val="00CB7FA5"/>
    <w:rsid w:val="00CD2479"/>
    <w:rsid w:val="00CE6364"/>
    <w:rsid w:val="00CF7C60"/>
    <w:rsid w:val="00D022DF"/>
    <w:rsid w:val="00D2118F"/>
    <w:rsid w:val="00D2644E"/>
    <w:rsid w:val="00D26580"/>
    <w:rsid w:val="00D35BA8"/>
    <w:rsid w:val="00D50D4B"/>
    <w:rsid w:val="00D660EC"/>
    <w:rsid w:val="00D675F4"/>
    <w:rsid w:val="00D81281"/>
    <w:rsid w:val="00D82ADF"/>
    <w:rsid w:val="00D90B36"/>
    <w:rsid w:val="00DB1AE1"/>
    <w:rsid w:val="00E0014C"/>
    <w:rsid w:val="00E62A21"/>
    <w:rsid w:val="00E62BF6"/>
    <w:rsid w:val="00E77081"/>
    <w:rsid w:val="00E8348B"/>
    <w:rsid w:val="00E85804"/>
    <w:rsid w:val="00E97F89"/>
    <w:rsid w:val="00EB23F8"/>
    <w:rsid w:val="00EB78DB"/>
    <w:rsid w:val="00EC3CDB"/>
    <w:rsid w:val="00F05EE6"/>
    <w:rsid w:val="00F11F7B"/>
    <w:rsid w:val="00F36FE0"/>
    <w:rsid w:val="00F85E87"/>
    <w:rsid w:val="00F90516"/>
    <w:rsid w:val="00FB1580"/>
    <w:rsid w:val="00FB4C7E"/>
    <w:rsid w:val="00FE1864"/>
    <w:rsid w:val="00FE2C1C"/>
    <w:rsid w:val="00FF31F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3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50&amp;utm_language=JP&amp;utm_source=template-word&amp;utm_medium=content&amp;utm_campaign=ic-Construction+Project+Debrief-word-77950-jp&amp;lpa=ic+Construction+Project+Debrief+word+77950+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39</TotalTime>
  <Pages>10</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8</cp:revision>
  <cp:lastPrinted>2018-04-15T17:50:00Z</cp:lastPrinted>
  <dcterms:created xsi:type="dcterms:W3CDTF">2022-04-29T23:38:00Z</dcterms:created>
  <dcterms:modified xsi:type="dcterms:W3CDTF">2024-01-26T23:06:00Z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