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DCB" w14:textId="4DDB936A" w:rsidR="008A488A" w:rsidRPr="007E4D66" w:rsidRDefault="008A488A" w:rsidP="007E4D66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7E4D66">
        <w:rPr>
          <w:rFonts w:eastAsia="MS PGothic"/>
          <w:b/>
          <w:color w:val="595959" w:themeColor="text1" w:themeTint="A6"/>
          <w:sz w:val="44"/>
        </w:rPr>
        <w:t xml:space="preserve">PMO </w:t>
      </w:r>
      <w:r w:rsidRPr="007E4D66">
        <w:rPr>
          <w:rFonts w:eastAsia="MS PGothic"/>
          <w:b/>
          <w:color w:val="595959" w:themeColor="text1" w:themeTint="A6"/>
          <w:sz w:val="44"/>
        </w:rPr>
        <w:t>コミュニケーション計画マトリックス</w:t>
      </w:r>
      <w:r w:rsidRPr="007E4D66">
        <w:rPr>
          <w:rFonts w:eastAsia="MS PGothic"/>
          <w:b/>
          <w:color w:val="595959" w:themeColor="text1" w:themeTint="A6"/>
          <w:sz w:val="44"/>
        </w:rPr>
        <w:t xml:space="preserve"> </w:t>
      </w:r>
      <w:r w:rsidR="00F17D3E">
        <w:rPr>
          <w:rFonts w:eastAsia="MS PGothic"/>
          <w:b/>
          <w:color w:val="595959" w:themeColor="text1" w:themeTint="A6"/>
          <w:sz w:val="44"/>
        </w:rPr>
        <w:t xml:space="preserve">                              </w:t>
      </w:r>
      <w:r w:rsidR="00F17D3E">
        <w:rPr>
          <w:rFonts w:eastAsia="MS PGothic"/>
          <w:b/>
          <w:noProof/>
          <w:color w:val="595959" w:themeColor="text1" w:themeTint="A6"/>
          <w:sz w:val="44"/>
          <w:szCs w:val="28"/>
        </w:rPr>
        <w:drawing>
          <wp:inline distT="0" distB="0" distL="0" distR="0" wp14:anchorId="1DADAB34" wp14:editId="606FEFD6">
            <wp:extent cx="2133597" cy="424362"/>
            <wp:effectExtent l="0" t="0" r="635" b="0"/>
            <wp:docPr id="1575749997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49997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254" cy="42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4316" w14:textId="77777777" w:rsidR="008A488A" w:rsidRPr="007E4D66" w:rsidRDefault="008A488A" w:rsidP="007E4D66">
      <w:pPr>
        <w:autoSpaceDE w:val="0"/>
        <w:autoSpaceDN w:val="0"/>
        <w:spacing w:after="0" w:line="240" w:lineRule="auto"/>
        <w:rPr>
          <w:rFonts w:eastAsia="MS PGothic"/>
        </w:rPr>
      </w:pPr>
    </w:p>
    <w:tbl>
      <w:tblPr>
        <w:tblW w:w="14545" w:type="dxa"/>
        <w:tblLook w:val="04A0" w:firstRow="1" w:lastRow="0" w:firstColumn="1" w:lastColumn="0" w:noHBand="0" w:noVBand="1"/>
      </w:tblPr>
      <w:tblGrid>
        <w:gridCol w:w="2671"/>
        <w:gridCol w:w="2263"/>
        <w:gridCol w:w="1765"/>
        <w:gridCol w:w="3934"/>
        <w:gridCol w:w="1637"/>
        <w:gridCol w:w="2275"/>
      </w:tblGrid>
      <w:tr w:rsidR="008A488A" w:rsidRPr="008A488A" w14:paraId="7CC98B55" w14:textId="77777777" w:rsidTr="006769DF">
        <w:trPr>
          <w:trHeight w:val="707"/>
        </w:trPr>
        <w:tc>
          <w:tcPr>
            <w:tcW w:w="2671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E816A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4D66">
              <w:rPr>
                <w:rFonts w:eastAsia="MS PGothic"/>
                <w:b/>
                <w:color w:val="000000"/>
                <w:sz w:val="18"/>
              </w:rPr>
              <w:t>コミュニケーションの説明</w:t>
            </w:r>
          </w:p>
        </w:tc>
        <w:tc>
          <w:tcPr>
            <w:tcW w:w="2263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DB98CD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4D66">
              <w:rPr>
                <w:rFonts w:eastAsia="MS PGothic"/>
                <w:b/>
                <w:color w:val="000000"/>
                <w:sz w:val="18"/>
              </w:rPr>
              <w:t>コミュニケーションの媒体</w:t>
            </w:r>
          </w:p>
        </w:tc>
        <w:tc>
          <w:tcPr>
            <w:tcW w:w="1765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5CBFD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4D66">
              <w:rPr>
                <w:rFonts w:eastAsia="MS PGothic"/>
                <w:b/>
                <w:color w:val="000000"/>
                <w:sz w:val="18"/>
              </w:rPr>
              <w:t>デリバリー方法</w:t>
            </w:r>
          </w:p>
        </w:tc>
        <w:tc>
          <w:tcPr>
            <w:tcW w:w="3934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B395E2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4D66">
              <w:rPr>
                <w:rFonts w:eastAsia="MS PGothic"/>
                <w:b/>
                <w:color w:val="000000"/>
                <w:sz w:val="18"/>
              </w:rPr>
              <w:t>目的</w:t>
            </w:r>
          </w:p>
        </w:tc>
        <w:tc>
          <w:tcPr>
            <w:tcW w:w="1637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2DCA72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4D66">
              <w:rPr>
                <w:rFonts w:eastAsia="MS PGothic"/>
                <w:b/>
                <w:color w:val="000000"/>
                <w:sz w:val="18"/>
              </w:rPr>
              <w:t>頻度</w:t>
            </w:r>
          </w:p>
        </w:tc>
        <w:tc>
          <w:tcPr>
            <w:tcW w:w="2275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60444A0" w14:textId="77777777" w:rsidR="008A488A" w:rsidRPr="00E7325D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E7325D">
              <w:rPr>
                <w:rFonts w:eastAsia="MS PGothic"/>
                <w:b/>
                <w:color w:val="000000"/>
                <w:spacing w:val="-4"/>
                <w:sz w:val="18"/>
              </w:rPr>
              <w:t>コミュニケーションの受信者</w:t>
            </w:r>
          </w:p>
        </w:tc>
      </w:tr>
      <w:tr w:rsidR="008A488A" w:rsidRPr="008A488A" w14:paraId="3A5BA001" w14:textId="77777777" w:rsidTr="006769DF">
        <w:trPr>
          <w:trHeight w:val="323"/>
        </w:trPr>
        <w:tc>
          <w:tcPr>
            <w:tcW w:w="267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33A9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所有者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>: PM</w:t>
            </w:r>
          </w:p>
        </w:tc>
        <w:tc>
          <w:tcPr>
            <w:tcW w:w="226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B45F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7D46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CF5D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04BB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67D8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004CB535" w14:textId="77777777" w:rsidTr="006769DF">
        <w:trPr>
          <w:trHeight w:val="848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816240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FAQ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0D5F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チーム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  <w:r w:rsidRPr="007E4D66">
              <w:rPr>
                <w:rFonts w:eastAsia="MS PGothic"/>
                <w:color w:val="000000"/>
                <w:sz w:val="20"/>
              </w:rPr>
              <w:t>ポータル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D522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ポータルへのリンクを電子メールで送信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76F5" w14:textId="260A6DE8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質問に答え、よく寄せられるプロジェクトの質問についてプロジェクト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  <w:r w:rsidRPr="007E4D66">
              <w:rPr>
                <w:rFonts w:eastAsia="MS PGothic"/>
                <w:color w:val="000000"/>
                <w:sz w:val="20"/>
              </w:rPr>
              <w:t>チームに最新情報を提供するため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46CF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ポータルを毎週更新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5495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プロジェクト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  <w:r w:rsidRPr="007E4D66">
              <w:rPr>
                <w:rFonts w:eastAsia="MS PGothic"/>
                <w:color w:val="000000"/>
                <w:sz w:val="20"/>
              </w:rPr>
              <w:t>チーム</w:t>
            </w:r>
          </w:p>
        </w:tc>
      </w:tr>
      <w:tr w:rsidR="008A488A" w:rsidRPr="008A488A" w14:paraId="1B162152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9D050C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6ACD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0B8A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9C6B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8928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AF6AD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</w:tr>
      <w:tr w:rsidR="008A488A" w:rsidRPr="008A488A" w14:paraId="583489B9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09026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F264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C565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9650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5AF7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812C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</w:tr>
      <w:tr w:rsidR="008A488A" w:rsidRPr="008A488A" w14:paraId="48D3233E" w14:textId="77777777" w:rsidTr="006769DF">
        <w:trPr>
          <w:trHeight w:val="34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496CE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3619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2990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52824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19FF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23A4C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2F29A636" w14:textId="77777777" w:rsidTr="006769DF">
        <w:trPr>
          <w:trHeight w:val="323"/>
        </w:trPr>
        <w:tc>
          <w:tcPr>
            <w:tcW w:w="267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FBCCC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所有者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 xml:space="preserve">: PMO 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>マネージャー</w:t>
            </w:r>
          </w:p>
        </w:tc>
        <w:tc>
          <w:tcPr>
            <w:tcW w:w="226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EAC9AC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7C93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FF14E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D0C3A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EF5F5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7F0E9851" w14:textId="77777777" w:rsidTr="006769DF">
        <w:trPr>
          <w:trHeight w:val="675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BDA270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 xml:space="preserve">PMO </w:t>
            </w:r>
            <w:r w:rsidRPr="007E4D66">
              <w:rPr>
                <w:rFonts w:eastAsia="MS PGothic"/>
                <w:color w:val="000000"/>
                <w:sz w:val="20"/>
              </w:rPr>
              <w:t>アナウンス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8275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ニュースレター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9E86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電子メール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4BEC9" w14:textId="6C334334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プロジェクト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  <w:r w:rsidRPr="007E4D66">
              <w:rPr>
                <w:rFonts w:eastAsia="MS PGothic"/>
                <w:color w:val="000000"/>
                <w:sz w:val="20"/>
              </w:rPr>
              <w:t>マネージャーに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PMO </w:t>
            </w:r>
            <w:r w:rsidRPr="007E4D66">
              <w:rPr>
                <w:rFonts w:eastAsia="MS PGothic"/>
                <w:color w:val="000000"/>
                <w:sz w:val="20"/>
              </w:rPr>
              <w:t>の最新の基準や出来事を知らせる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7EDED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週ごと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F6CD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プロジェクト</w:t>
            </w:r>
            <w:r w:rsidRPr="007E4D66">
              <w:rPr>
                <w:rFonts w:eastAsia="MS PGothic"/>
                <w:color w:val="000000"/>
                <w:sz w:val="20"/>
              </w:rPr>
              <w:t xml:space="preserve"> </w:t>
            </w:r>
            <w:r w:rsidRPr="007E4D66">
              <w:rPr>
                <w:rFonts w:eastAsia="MS PGothic"/>
                <w:color w:val="000000"/>
                <w:sz w:val="20"/>
              </w:rPr>
              <w:t>マネージャー</w:t>
            </w:r>
          </w:p>
        </w:tc>
      </w:tr>
      <w:tr w:rsidR="008A488A" w:rsidRPr="008A488A" w14:paraId="153F3FD7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F6481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7C31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325A4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7BC7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B2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2CD6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122FCE78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80D6F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3ED5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4149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7C33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922A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FD7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51399B0E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F109E5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689A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AB72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1794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6B3B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A722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2429719F" w14:textId="77777777" w:rsidTr="006769DF">
        <w:trPr>
          <w:trHeight w:val="323"/>
        </w:trPr>
        <w:tc>
          <w:tcPr>
            <w:tcW w:w="267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5E97B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所有者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>: CFO</w:t>
            </w:r>
          </w:p>
        </w:tc>
        <w:tc>
          <w:tcPr>
            <w:tcW w:w="226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F676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DBF8C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8A000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2FDFCA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9262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222B5A7E" w14:textId="77777777" w:rsidTr="006769DF">
        <w:trPr>
          <w:trHeight w:val="604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4F8B74D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予算レポート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CFD4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 xml:space="preserve">PPT </w:t>
            </w:r>
            <w:r w:rsidRPr="007E4D66">
              <w:rPr>
                <w:rFonts w:eastAsia="MS PGothic"/>
                <w:color w:val="000000"/>
                <w:sz w:val="20"/>
              </w:rPr>
              <w:t>プレゼンテーション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E8E9A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ミーティング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167B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財務状況のレポート作成と分析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3983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隔週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24DB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CEO</w:t>
            </w:r>
            <w:r w:rsidRPr="007E4D66">
              <w:rPr>
                <w:rFonts w:eastAsia="MS PGothic"/>
                <w:color w:val="000000"/>
                <w:sz w:val="20"/>
              </w:rPr>
              <w:t>、</w:t>
            </w:r>
            <w:r w:rsidRPr="007E4D66">
              <w:rPr>
                <w:rFonts w:eastAsia="MS PGothic"/>
                <w:color w:val="000000"/>
                <w:sz w:val="20"/>
              </w:rPr>
              <w:t>COO</w:t>
            </w:r>
            <w:r w:rsidRPr="007E4D66">
              <w:rPr>
                <w:rFonts w:eastAsia="MS PGothic"/>
                <w:color w:val="000000"/>
                <w:sz w:val="20"/>
              </w:rPr>
              <w:t>、</w:t>
            </w:r>
            <w:r w:rsidRPr="007E4D66">
              <w:rPr>
                <w:rFonts w:eastAsia="MS PGothic"/>
                <w:color w:val="000000"/>
                <w:sz w:val="20"/>
              </w:rPr>
              <w:t>PMO</w:t>
            </w:r>
            <w:r w:rsidRPr="007E4D66">
              <w:rPr>
                <w:rFonts w:eastAsia="MS PGothic"/>
                <w:color w:val="000000"/>
                <w:sz w:val="20"/>
              </w:rPr>
              <w:t>、</w:t>
            </w:r>
            <w:r w:rsidRPr="007E4D66">
              <w:rPr>
                <w:rFonts w:eastAsia="MS PGothic"/>
                <w:color w:val="000000"/>
                <w:sz w:val="20"/>
              </w:rPr>
              <w:t>PM</w:t>
            </w:r>
            <w:r w:rsidRPr="007E4D66">
              <w:rPr>
                <w:rFonts w:eastAsia="MS PGothic"/>
                <w:color w:val="000000"/>
                <w:sz w:val="20"/>
              </w:rPr>
              <w:t>、主要関係者</w:t>
            </w:r>
          </w:p>
        </w:tc>
      </w:tr>
      <w:tr w:rsidR="008A488A" w:rsidRPr="008A488A" w14:paraId="202F8222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3B497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F700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A26D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105F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D770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C27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0128E0F4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A0095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3819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0153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9B24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8E71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530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18085FFC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84AA71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9DF6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258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9A47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6992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808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15E32B56" w14:textId="77777777" w:rsidTr="006769DF">
        <w:trPr>
          <w:trHeight w:val="323"/>
        </w:trPr>
        <w:tc>
          <w:tcPr>
            <w:tcW w:w="267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A61DE0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所有者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 xml:space="preserve">: </w:t>
            </w:r>
            <w:r w:rsidRPr="007E4D66">
              <w:rPr>
                <w:rFonts w:eastAsia="MS PGothic"/>
                <w:b/>
                <w:color w:val="000000"/>
                <w:sz w:val="20"/>
              </w:rPr>
              <w:t>その他</w:t>
            </w:r>
          </w:p>
        </w:tc>
        <w:tc>
          <w:tcPr>
            <w:tcW w:w="226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D4D17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73EFA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DF9C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249A9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4B7564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3F2A70EB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0249F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関係者の更新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BC29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ニュースレター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540D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電子メール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49EF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関係者に可視性を提供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2578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月ごと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5611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関係者</w:t>
            </w:r>
          </w:p>
        </w:tc>
      </w:tr>
      <w:tr w:rsidR="008A488A" w:rsidRPr="008A488A" w14:paraId="43ED016C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A3ABEBC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42A8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177E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0DAF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D029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9DC1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733C1F74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65C665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0380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3608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128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57A7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814A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4D4DD003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48FA37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F1605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CBF7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9352E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0B76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6A17C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8A488A" w14:paraId="651EB685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D31E53F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479C7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0A39A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142C2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AD109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227D4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8A488A" w:rsidRPr="007E4D66" w14:paraId="00750B4A" w14:textId="77777777" w:rsidTr="006769DF">
        <w:trPr>
          <w:trHeight w:val="323"/>
        </w:trPr>
        <w:tc>
          <w:tcPr>
            <w:tcW w:w="267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4D099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60108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27091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52A4B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3AE3" w14:textId="77777777" w:rsidR="008A488A" w:rsidRPr="008A488A" w:rsidRDefault="008A488A" w:rsidP="007E4D66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06C8" w14:textId="77777777" w:rsidR="008A488A" w:rsidRPr="007E4D66" w:rsidRDefault="008A488A" w:rsidP="007E4D6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7E4D66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73835D8B" w14:textId="577FEF26" w:rsidR="008A488A" w:rsidRPr="007E4D66" w:rsidRDefault="008A488A" w:rsidP="007E4D66">
      <w:pPr>
        <w:autoSpaceDE w:val="0"/>
        <w:autoSpaceDN w:val="0"/>
        <w:rPr>
          <w:rFonts w:eastAsia="MS PGothic"/>
        </w:rPr>
        <w:sectPr w:rsidR="008A488A" w:rsidRPr="007E4D66" w:rsidSect="008A488A">
          <w:headerReference w:type="default" r:id="rId10"/>
          <w:footerReference w:type="default" r:id="rId11"/>
          <w:pgSz w:w="15840" w:h="12240" w:orient="landscape"/>
          <w:pgMar w:top="657" w:right="576" w:bottom="720" w:left="576" w:header="0" w:footer="0" w:gutter="0"/>
          <w:cols w:space="720"/>
          <w:titlePg/>
          <w:docGrid w:linePitch="360"/>
        </w:sectPr>
      </w:pPr>
    </w:p>
    <w:p w14:paraId="2FC252A9" w14:textId="77777777" w:rsidR="00C37AAF" w:rsidRPr="007E4D66" w:rsidRDefault="00C37AAF" w:rsidP="007E4D66">
      <w:pPr>
        <w:autoSpaceDE w:val="0"/>
        <w:autoSpaceDN w:val="0"/>
        <w:rPr>
          <w:rFonts w:eastAsia="MS PGothic"/>
        </w:rPr>
      </w:pPr>
      <w:bookmarkStart w:id="0" w:name="_Hlk536359931"/>
    </w:p>
    <w:bookmarkEnd w:id="0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7E4D66" w14:paraId="6A67099F" w14:textId="77777777" w:rsidTr="007B62FB">
        <w:trPr>
          <w:trHeight w:val="3002"/>
        </w:trPr>
        <w:tc>
          <w:tcPr>
            <w:tcW w:w="9810" w:type="dxa"/>
          </w:tcPr>
          <w:p w14:paraId="4CE9F669" w14:textId="77777777" w:rsidR="00A64F9A" w:rsidRPr="007E4D66" w:rsidRDefault="00A64F9A" w:rsidP="007E4D66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</w:p>
          <w:p w14:paraId="469EEBE4" w14:textId="77777777" w:rsidR="00A64F9A" w:rsidRPr="007E4D66" w:rsidRDefault="00A64F9A" w:rsidP="007E4D66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  <w:r w:rsidRPr="007E4D66">
              <w:rPr>
                <w:rFonts w:eastAsia="MS PGothic"/>
                <w:b/>
                <w:sz w:val="20"/>
              </w:rPr>
              <w:t xml:space="preserve">– </w:t>
            </w:r>
            <w:r w:rsidRPr="007E4D66">
              <w:rPr>
                <w:rFonts w:eastAsia="MS PGothic"/>
                <w:b/>
                <w:sz w:val="20"/>
              </w:rPr>
              <w:t>免責条項</w:t>
            </w:r>
            <w:r w:rsidRPr="007E4D66">
              <w:rPr>
                <w:rFonts w:eastAsia="MS PGothic"/>
                <w:b/>
                <w:sz w:val="20"/>
              </w:rPr>
              <w:t xml:space="preserve"> –</w:t>
            </w:r>
          </w:p>
          <w:p w14:paraId="59CC6A2F" w14:textId="77777777" w:rsidR="00A64F9A" w:rsidRPr="007E4D66" w:rsidRDefault="00A64F9A" w:rsidP="007E4D66">
            <w:pPr>
              <w:autoSpaceDE w:val="0"/>
              <w:autoSpaceDN w:val="0"/>
              <w:rPr>
                <w:rFonts w:eastAsia="MS PGothic"/>
                <w:sz w:val="20"/>
              </w:rPr>
            </w:pPr>
          </w:p>
          <w:p w14:paraId="12127D8B" w14:textId="77777777" w:rsidR="00A64F9A" w:rsidRPr="007E4D66" w:rsidRDefault="00A64F9A" w:rsidP="007E4D66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7E4D66">
              <w:rPr>
                <w:rFonts w:eastAsia="MS PGothic"/>
                <w:sz w:val="20"/>
              </w:rPr>
              <w:t xml:space="preserve">Smartsheet </w:t>
            </w:r>
            <w:r w:rsidRPr="007E4D66">
              <w:rPr>
                <w:rFonts w:eastAsia="MS PGothic"/>
                <w:sz w:val="20"/>
              </w:rPr>
              <w:t>がこの</w:t>
            </w:r>
            <w:r w:rsidRPr="007E4D66">
              <w:rPr>
                <w:rFonts w:eastAsia="MS PGothic"/>
                <w:sz w:val="20"/>
              </w:rPr>
              <w:t xml:space="preserve"> Web </w:t>
            </w:r>
            <w:r w:rsidRPr="007E4D66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7E4D66">
              <w:rPr>
                <w:rFonts w:eastAsia="MS PGothic"/>
                <w:sz w:val="20"/>
              </w:rPr>
              <w:t xml:space="preserve">Smartsheet </w:t>
            </w:r>
            <w:r w:rsidRPr="007E4D66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7E4D66">
              <w:rPr>
                <w:rFonts w:eastAsia="MS PGothic"/>
                <w:sz w:val="20"/>
              </w:rPr>
              <w:t xml:space="preserve"> Web </w:t>
            </w:r>
            <w:r w:rsidRPr="007E4D66">
              <w:rPr>
                <w:rFonts w:eastAsia="MS PGothic"/>
                <w:sz w:val="20"/>
              </w:rPr>
              <w:t>サイトまたは本</w:t>
            </w:r>
            <w:r w:rsidRPr="007E4D66">
              <w:rPr>
                <w:rFonts w:eastAsia="MS PGothic"/>
                <w:sz w:val="20"/>
              </w:rPr>
              <w:t xml:space="preserve"> Web </w:t>
            </w:r>
            <w:r w:rsidRPr="007E4D66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E4D66">
              <w:rPr>
                <w:rFonts w:eastAsia="MS PGothic"/>
                <w:sz w:val="20"/>
              </w:rPr>
              <w:t xml:space="preserve"> Smartsheet </w:t>
            </w:r>
            <w:r w:rsidRPr="007E4D66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0DE90796" w14:textId="77777777" w:rsidR="00A64F9A" w:rsidRPr="007E4D66" w:rsidRDefault="00A64F9A" w:rsidP="007E4D66">
      <w:pPr>
        <w:autoSpaceDE w:val="0"/>
        <w:autoSpaceDN w:val="0"/>
        <w:spacing w:line="240" w:lineRule="auto"/>
        <w:rPr>
          <w:rFonts w:eastAsia="MS PGothic"/>
          <w:sz w:val="20"/>
          <w:szCs w:val="20"/>
        </w:rPr>
      </w:pPr>
    </w:p>
    <w:sectPr w:rsidR="00A64F9A" w:rsidRPr="007E4D66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AB54" w14:textId="77777777" w:rsidR="00E05D6C" w:rsidRPr="007E4D66" w:rsidRDefault="00E05D6C" w:rsidP="00480F66">
      <w:pPr>
        <w:spacing w:after="0" w:line="240" w:lineRule="auto"/>
        <w:rPr>
          <w:rFonts w:eastAsia="MS PGothic"/>
        </w:rPr>
      </w:pPr>
      <w:r w:rsidRPr="007E4D66">
        <w:rPr>
          <w:rFonts w:eastAsia="MS PGothic"/>
        </w:rPr>
        <w:separator/>
      </w:r>
    </w:p>
  </w:endnote>
  <w:endnote w:type="continuationSeparator" w:id="0">
    <w:p w14:paraId="1528616A" w14:textId="77777777" w:rsidR="00E05D6C" w:rsidRPr="007E4D66" w:rsidRDefault="00E05D6C" w:rsidP="00480F66">
      <w:pPr>
        <w:spacing w:after="0" w:line="240" w:lineRule="auto"/>
        <w:rPr>
          <w:rFonts w:eastAsia="MS PGothic"/>
        </w:rPr>
      </w:pPr>
      <w:r w:rsidRPr="007E4D66">
        <w:rPr>
          <w:rFonts w:eastAsia="MS P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EB35" w14:textId="77777777" w:rsidR="00C37AAF" w:rsidRPr="007E4D66" w:rsidRDefault="00C37AAF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7E4D66">
      <w:rPr>
        <w:rFonts w:eastAsia="MS PGothic"/>
        <w:bCs/>
        <w:sz w:val="20"/>
      </w:rPr>
      <w:tab/>
    </w:r>
    <w:r w:rsidRPr="007E4D66">
      <w:rPr>
        <w:rFonts w:eastAsia="MS PGothic"/>
        <w:bCs/>
        <w:sz w:val="20"/>
      </w:rPr>
      <w:tab/>
    </w:r>
    <w:r w:rsidRPr="007E4D66">
      <w:rPr>
        <w:rFonts w:eastAsia="MS PGothic"/>
        <w:sz w:val="20"/>
      </w:rPr>
      <w:t>ページ</w:t>
    </w:r>
    <w:r w:rsidRPr="007E4D66">
      <w:rPr>
        <w:rFonts w:eastAsia="MS PGothic"/>
        <w:sz w:val="20"/>
      </w:rPr>
      <w:t xml:space="preserve"> </w:t>
    </w:r>
    <w:r w:rsidRPr="007E4D66">
      <w:rPr>
        <w:rFonts w:eastAsia="MS PGothic"/>
        <w:bCs/>
        <w:sz w:val="20"/>
      </w:rPr>
      <w:fldChar w:fldCharType="begin"/>
    </w:r>
    <w:r w:rsidRPr="007E4D66">
      <w:rPr>
        <w:rFonts w:eastAsia="MS PGothic"/>
        <w:bCs/>
        <w:sz w:val="20"/>
      </w:rPr>
      <w:instrText xml:space="preserve"> PAGE  \* Arabic  \* MERGEFORMAT </w:instrText>
    </w:r>
    <w:r w:rsidRPr="007E4D66">
      <w:rPr>
        <w:rFonts w:eastAsia="MS PGothic"/>
        <w:bCs/>
        <w:sz w:val="20"/>
      </w:rPr>
      <w:fldChar w:fldCharType="separate"/>
    </w:r>
    <w:r w:rsidRPr="007E4D66">
      <w:rPr>
        <w:rFonts w:eastAsia="MS PGothic"/>
        <w:sz w:val="20"/>
      </w:rPr>
      <w:t>10</w:t>
    </w:r>
    <w:r w:rsidRPr="007E4D66">
      <w:rPr>
        <w:rFonts w:eastAsia="MS PGothic"/>
        <w:bCs/>
        <w:sz w:val="20"/>
      </w:rPr>
      <w:fldChar w:fldCharType="end"/>
    </w:r>
    <w:r w:rsidRPr="007E4D66">
      <w:rPr>
        <w:rFonts w:eastAsia="MS PGothic"/>
        <w:sz w:val="20"/>
      </w:rPr>
      <w:t>/</w:t>
    </w:r>
    <w:r w:rsidRPr="007E4D66">
      <w:rPr>
        <w:rFonts w:eastAsia="MS PGothic"/>
        <w:bCs/>
        <w:sz w:val="20"/>
      </w:rPr>
      <w:fldChar w:fldCharType="begin"/>
    </w:r>
    <w:r w:rsidRPr="007E4D66">
      <w:rPr>
        <w:rFonts w:eastAsia="MS PGothic"/>
        <w:bCs/>
        <w:sz w:val="20"/>
      </w:rPr>
      <w:instrText xml:space="preserve"> NUMPAGES  \* Arabic  \* MERGEFORMAT </w:instrText>
    </w:r>
    <w:r w:rsidRPr="007E4D66">
      <w:rPr>
        <w:rFonts w:eastAsia="MS PGothic"/>
        <w:bCs/>
        <w:sz w:val="20"/>
      </w:rPr>
      <w:fldChar w:fldCharType="separate"/>
    </w:r>
    <w:r w:rsidRPr="007E4D66">
      <w:rPr>
        <w:rFonts w:eastAsia="MS PGothic"/>
        <w:sz w:val="20"/>
      </w:rPr>
      <w:t>11</w:t>
    </w:r>
    <w:r w:rsidRPr="007E4D66">
      <w:rPr>
        <w:rFonts w:eastAsia="MS PGothic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7AED" w14:textId="77777777" w:rsidR="00E05D6C" w:rsidRPr="007E4D66" w:rsidRDefault="00E05D6C" w:rsidP="00480F66">
      <w:pPr>
        <w:spacing w:after="0" w:line="240" w:lineRule="auto"/>
        <w:rPr>
          <w:rFonts w:eastAsia="MS PGothic"/>
        </w:rPr>
      </w:pPr>
      <w:r w:rsidRPr="007E4D66">
        <w:rPr>
          <w:rFonts w:eastAsia="MS PGothic"/>
        </w:rPr>
        <w:separator/>
      </w:r>
    </w:p>
  </w:footnote>
  <w:footnote w:type="continuationSeparator" w:id="0">
    <w:p w14:paraId="4368876D" w14:textId="77777777" w:rsidR="00E05D6C" w:rsidRPr="007E4D66" w:rsidRDefault="00E05D6C" w:rsidP="00480F66">
      <w:pPr>
        <w:spacing w:after="0" w:line="240" w:lineRule="auto"/>
        <w:rPr>
          <w:rFonts w:eastAsia="MS PGothic"/>
        </w:rPr>
      </w:pPr>
      <w:r w:rsidRPr="007E4D66">
        <w:rPr>
          <w:rFonts w:eastAsia="MS PGothi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F0E3" w14:textId="77777777" w:rsidR="00C37AAF" w:rsidRPr="007E4D66" w:rsidRDefault="00C37AAF" w:rsidP="00615CFE">
    <w:pPr>
      <w:pStyle w:val="Heading5"/>
      <w:spacing w:line="240" w:lineRule="auto"/>
      <w:ind w:right="72"/>
      <w:jc w:val="right"/>
      <w:rPr>
        <w:rFonts w:eastAsia="MS PGothic"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568618695">
    <w:abstractNumId w:val="4"/>
  </w:num>
  <w:num w:numId="2" w16cid:durableId="44181852">
    <w:abstractNumId w:val="1"/>
  </w:num>
  <w:num w:numId="3" w16cid:durableId="1018656353">
    <w:abstractNumId w:val="0"/>
  </w:num>
  <w:num w:numId="4" w16cid:durableId="617950553">
    <w:abstractNumId w:val="11"/>
  </w:num>
  <w:num w:numId="5" w16cid:durableId="1213350112">
    <w:abstractNumId w:val="12"/>
  </w:num>
  <w:num w:numId="6" w16cid:durableId="1667710181">
    <w:abstractNumId w:val="10"/>
  </w:num>
  <w:num w:numId="7" w16cid:durableId="703600433">
    <w:abstractNumId w:val="8"/>
  </w:num>
  <w:num w:numId="8" w16cid:durableId="2137327480">
    <w:abstractNumId w:val="3"/>
  </w:num>
  <w:num w:numId="9" w16cid:durableId="2093041522">
    <w:abstractNumId w:val="5"/>
  </w:num>
  <w:num w:numId="10" w16cid:durableId="1690520026">
    <w:abstractNumId w:val="13"/>
  </w:num>
  <w:num w:numId="11" w16cid:durableId="1153982092">
    <w:abstractNumId w:val="9"/>
  </w:num>
  <w:num w:numId="12" w16cid:durableId="328287548">
    <w:abstractNumId w:val="7"/>
  </w:num>
  <w:num w:numId="13" w16cid:durableId="1211961785">
    <w:abstractNumId w:val="6"/>
  </w:num>
  <w:num w:numId="14" w16cid:durableId="28095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A488A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D9C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6ABE"/>
    <w:rsid w:val="005E1986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769DF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32100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D4D86"/>
    <w:rsid w:val="007E4D6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5101"/>
    <w:rsid w:val="00870E2C"/>
    <w:rsid w:val="008752AF"/>
    <w:rsid w:val="00886DDF"/>
    <w:rsid w:val="008939B0"/>
    <w:rsid w:val="008A2B06"/>
    <w:rsid w:val="008A488A"/>
    <w:rsid w:val="008B6ED9"/>
    <w:rsid w:val="008C2D0E"/>
    <w:rsid w:val="008D2AB6"/>
    <w:rsid w:val="008D3852"/>
    <w:rsid w:val="008F0103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3F47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1A19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05D6C"/>
    <w:rsid w:val="00E11E6C"/>
    <w:rsid w:val="00E11F8E"/>
    <w:rsid w:val="00E1504C"/>
    <w:rsid w:val="00E44278"/>
    <w:rsid w:val="00E50023"/>
    <w:rsid w:val="00E63191"/>
    <w:rsid w:val="00E731EC"/>
    <w:rsid w:val="00E7325D"/>
    <w:rsid w:val="00E8459A"/>
    <w:rsid w:val="00EB7C77"/>
    <w:rsid w:val="00EC03A7"/>
    <w:rsid w:val="00EC1313"/>
    <w:rsid w:val="00F02752"/>
    <w:rsid w:val="00F17D3E"/>
    <w:rsid w:val="00F21222"/>
    <w:rsid w:val="00F303EB"/>
    <w:rsid w:val="00F31A79"/>
    <w:rsid w:val="00F4066E"/>
    <w:rsid w:val="00F46CF3"/>
    <w:rsid w:val="00F61F08"/>
    <w:rsid w:val="00F740D9"/>
    <w:rsid w:val="00F86879"/>
    <w:rsid w:val="00F9767C"/>
    <w:rsid w:val="00FA7A23"/>
    <w:rsid w:val="00FC1756"/>
    <w:rsid w:val="00FC684E"/>
    <w:rsid w:val="00FD33D4"/>
    <w:rsid w:val="00FD4406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D582"/>
  <w15:docId w15:val="{EB0DF737-7812-8642-81AB-FE99D19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eastAsia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eastAsia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92&amp;utm_language=JP&amp;utm_source=template-word&amp;utm_medium=content&amp;utm_campaign=ic-PMO+Communication+Plan+Matrix-word-77792-jp&amp;lpa=ic+PMO+Communication+Plan+Matrix+word+77792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0DDD-219C-402C-BCFB-FA389FE5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8</cp:revision>
  <cp:lastPrinted>2019-01-22T01:48:00Z</cp:lastPrinted>
  <dcterms:created xsi:type="dcterms:W3CDTF">2022-03-27T00:36:00Z</dcterms:created>
  <dcterms:modified xsi:type="dcterms:W3CDTF">2023-10-24T16:28:00Z</dcterms:modified>
</cp:coreProperties>
</file>