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0832D5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7205490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描画を含む画像&#10;&#10;自動的に生成された説明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4616FB" w:rsidR="004616FB">
        <w:rPr>
          <w:b/>
          <w:color w:val="808080" w:themeColor="background1" w:themeShade="80"/>
          <w:sz w:val="36"/>
          <w:lang w:eastAsia="Japanese"/>
          <w:eastAsianLayout/>
        </w:rPr>
        <w:t>リモート通信DOとDON'Ts</w:t>
      </w:r>
    </w:p>
    <w:p w:rsidR="004616FB" w:rsidP="006B4529" w14:paraId="1992D61F" w14:textId="77777777">
      <w:pPr>
        <w:bidi w:val="false"/>
        <w:rPr>
          <w:szCs w:val="20"/>
        </w:rPr>
      </w:pPr>
    </w:p>
    <w:tbl>
      <w:tblPr>
        <w:tblW w:w="14688" w:type="dxa"/>
        <w:tblCellMar>
          <w:left w:w="144" w:type="dxa"/>
          <w:right w:w="115" w:type="dxa"/>
        </w:tblCellMar>
        <w:tblLook w:val="04A0"/>
      </w:tblPr>
      <w:tblGrid>
        <w:gridCol w:w="3312"/>
        <w:gridCol w:w="8064"/>
        <w:gridCol w:w="3312"/>
      </w:tblGrid>
      <w:tr w:rsidTr="004616FB" w14:paraId="360F4ECE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576"/>
        </w:trPr>
        <w:tc>
          <w:tcPr>
            <w:tcW w:w="3312" w:type="dxa"/>
            <w:tcBorders>
              <w:top w:val="single" w:color="BFBFBF" w:themeColor="background1" w:themeShade="BF" w:sz="36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00BD32"/>
            <w:tcMar>
              <w:left w:w="173" w:type="dxa"/>
            </w:tcMar>
            <w:vAlign w:val="center"/>
            <w:hideMark/>
          </w:tcPr>
          <w:p w:rsidRPr="004616FB" w:rsidR="004616FB" w:rsidP="004616FB" w14:paraId="312D1457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eastAsia="Japanese"/>
                <w:eastAsianLayout/>
              </w:rPr>
              <w:t>する</w:t>
            </w:r>
          </w:p>
        </w:tc>
        <w:tc>
          <w:tcPr>
            <w:tcW w:w="8064" w:type="dxa"/>
            <w:tcBorders>
              <w:top w:val="single" w:color="BFBFBF" w:themeColor="background1" w:themeShade="BF" w:sz="36" w:space="0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tcMar>
              <w:left w:w="173" w:type="dxa"/>
            </w:tcMar>
            <w:vAlign w:val="center"/>
            <w:hideMark/>
          </w:tcPr>
          <w:p w:rsidRPr="004616FB" w:rsidR="004616FB" w:rsidP="004616FB" w14:paraId="29722679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eastAsia="Japanese"/>
                <w:eastAsianLayout/>
              </w:rPr>
              <w:t>計画/実行されたアクション</w:t>
            </w:r>
          </w:p>
        </w:tc>
        <w:tc>
          <w:tcPr>
            <w:tcW w:w="3312" w:type="dxa"/>
            <w:tcBorders>
              <w:top w:val="single" w:color="BFBFBF" w:themeColor="background1" w:themeShade="BF" w:sz="36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tcMar>
              <w:left w:w="173" w:type="dxa"/>
            </w:tcMar>
            <w:vAlign w:val="center"/>
            <w:hideMark/>
          </w:tcPr>
          <w:p w:rsidRPr="004616FB" w:rsidR="004616FB" w:rsidP="004616FB" w14:paraId="1B3AB3C5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eastAsia="Japanese"/>
                <w:eastAsianLayout/>
              </w:rPr>
              <w:t>できません</w:t>
            </w:r>
          </w:p>
        </w:tc>
      </w:tr>
      <w:tr w:rsidTr="004616FB" w14:paraId="0E31C060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44EFE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業界ニュースを共有する。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657A70F8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4CCBC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過剰なコミュニケーション。</w:t>
            </w:r>
          </w:p>
        </w:tc>
      </w:tr>
      <w:tr w:rsidTr="004616FB" w14:paraId="23FB2984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ADCFC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チームに共通の目的を思い出させる。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80817C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3E52A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仮定をする。</w:t>
            </w:r>
          </w:p>
        </w:tc>
      </w:tr>
      <w:tr w:rsidTr="004616FB" w14:paraId="5FFAD74C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5747BB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自己主張する。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0BA7E9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5D9609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</w:tr>
      <w:tr w:rsidTr="004616FB" w14:paraId="06546E42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3522589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あなたのニーズについて前もって考えてください。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1ADC5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272B9F4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</w:tr>
      <w:tr w:rsidTr="004616FB" w14:paraId="16002CB9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0168F51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>会議を慎重にスケジュールする。</w:t>
            </w:r>
          </w:p>
        </w:tc>
        <w:tc>
          <w:tcPr>
            <w:tcW w:w="8064" w:type="dxa"/>
            <w:tcBorders>
              <w:top w:val="single" w:color="BFBFBF" w:sz="4" w:space="0"/>
              <w:left w:val="dashed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C851B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031B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eastAsia="Japanese"/>
                <w:eastAsianLayout/>
              </w:rPr>
              <w:t xml:space="preserve"> </w:t>
            </w:r>
          </w:p>
        </w:tc>
      </w:tr>
    </w:tbl>
    <w:p w:rsidR="004616FB" w:rsidP="006B4529" w14:paraId="1FC0769F" w14:textId="77777777">
      <w:pPr>
        <w:bidi w:val="false"/>
        <w:rPr>
          <w:szCs w:val="20"/>
        </w:rPr>
        <w:sectPr w:rsidSect="004616FB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56A22" w:rsidR="00656A22" w:rsidP="00656A22" w14:paraId="35937B31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75E9E0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438308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286744B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CC4A95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14:paraId="3FA1BF5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B36E1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14:paraId="14F7E79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57D705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84C831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7C894E5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3A8F6D9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33295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14:paraId="7690E1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chineseCounting"/>
      <w:lvlText w:val="%1."/>
      <w:lvlJc w:val="left"/>
      <w:pPr>
        <w:ind w:left="720" w:hanging="360"/>
      </w:p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16F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4FAC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7049D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AF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59&amp;utm_language=JA&amp;utm_source=integrated+content&amp;utm_campaign=/remote-team-communication&amp;utm_medium=ic+remote+communication+dos+and+donts+chart+77359+word+jp&amp;lpa=ic+remote+communication+dos+and+donts+chart+77359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IC-Remote-Communication-Dos-and-Donts-Chart_WORD.dotx</Template>
  <TotalTime>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2020-05-29T00:54:00Z</cp:lastPrinted>
  <dcterms:created xsi:type="dcterms:W3CDTF">2020-07-07T17:37:00Z</dcterms:created>
  <dcterms:modified xsi:type="dcterms:W3CDTF">2020-07-07T17:38:00Z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