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E5BAF" w:rsidP="00956391" w14:paraId="405EAC71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プロジェクト憲章テンプレート </w:t>
      </w:r>
      <w:r w:rsidRPr="00681CAC" w:rsidR="00681CAC">
        <w:rPr>
          <w:noProof/>
          <w:lang w:eastAsia="Japanese"/>
          <w:eastAsianLayout/>
        </w:rPr>
        <w:t xml:space="preserve"/>
      </w:r>
    </w:p>
    <w:p w:rsidRPr="00956391" w:rsidR="00956391" w:rsidP="00956391" w14:paraId="0B0A3AA1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14:paraId="2277E238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一般的なプロジェクト情報</w:t>
      </w:r>
    </w:p>
    <w:tbl>
      <w:tblPr>
        <w:tblW w:w="14400" w:type="dxa"/>
        <w:tblLook w:val="04A0"/>
      </w:tblPr>
      <w:tblGrid>
        <w:gridCol w:w="2980"/>
        <w:gridCol w:w="2980"/>
        <w:gridCol w:w="2140"/>
        <w:gridCol w:w="3200"/>
        <w:gridCol w:w="3100"/>
      </w:tblGrid>
      <w:tr w:rsidTr="00584233" w14:paraId="18B63DC6" w14:textId="77777777">
        <w:tblPrEx>
          <w:tblW w:w="14400" w:type="dxa"/>
          <w:tblLook w:val="04A0"/>
        </w:tblPrEx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C2E4CD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747C84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27DB075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プロジェクトスポンサー</w:t>
            </w:r>
          </w:p>
        </w:tc>
      </w:tr>
      <w:tr w:rsidTr="00584233" w14:paraId="279B2DC8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226C97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14:paraId="3AF2F5D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14:paraId="15CE54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84233" w14:paraId="150F34B7" w14:textId="77777777">
        <w:tblPrEx>
          <w:tblW w:w="14400" w:type="dxa"/>
          <w:tblLook w:val="04A0"/>
        </w:tblPrEx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73816A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DCA5CC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275578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組織単位</w:t>
            </w:r>
          </w:p>
        </w:tc>
      </w:tr>
      <w:tr w:rsidTr="00584233" w14:paraId="5A722746" w14:textId="77777777">
        <w:tblPrEx>
          <w:tblW w:w="14400" w:type="dxa"/>
          <w:tblLook w:val="04A0"/>
        </w:tblPrEx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036609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7C92D59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2818CCB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84233" w14:paraId="019BC88C" w14:textId="77777777">
        <w:tblPrEx>
          <w:tblW w:w="14400" w:type="dxa"/>
          <w:tblLook w:val="04A0"/>
        </w:tblPrEx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8599B5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割り当てられたグリーンベルト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50AA576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31E857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396EA2E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開始予定日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46B40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完成予定日</w:t>
            </w:r>
          </w:p>
        </w:tc>
      </w:tr>
      <w:tr w:rsidTr="00584233" w14:paraId="5F3B47EB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506944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717E71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1ACDAB8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</w:tr>
      <w:tr w:rsidTr="00584233" w14:paraId="3A833D37" w14:textId="77777777">
        <w:tblPrEx>
          <w:tblW w:w="14400" w:type="dxa"/>
          <w:tblLook w:val="04A0"/>
        </w:tblPrEx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042DA5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割り当てられた黒帯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1FBEF8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7C50FA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993F1F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期待される節約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BB6AFC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推定コスト</w:t>
            </w:r>
          </w:p>
        </w:tc>
      </w:tr>
      <w:tr w:rsidTr="00584233" w14:paraId="3DD553B8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57D03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69C6DB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237,750ドル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0CEB66D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184,900ドル</w:t>
            </w:r>
          </w:p>
        </w:tc>
      </w:tr>
    </w:tbl>
    <w:p w:rsidR="00584233" w:rsidP="00956391" w14:paraId="3BF99F39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725E1E5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プロジェクト概要</w:t>
      </w:r>
    </w:p>
    <w:tbl>
      <w:tblPr>
        <w:tblW w:w="14400" w:type="dxa"/>
        <w:tblLook w:val="04A0"/>
      </w:tblPr>
      <w:tblGrid>
        <w:gridCol w:w="1975"/>
        <w:gridCol w:w="12425"/>
      </w:tblGrid>
      <w:tr w:rsidTr="00584233" w14:paraId="779ADB7F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1FBE677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問題 </w:t>
            </w:r>
          </w:p>
          <w:p w:rsidRPr="00584233" w:rsidR="00584233" w:rsidP="00584233" w14:paraId="6693155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または問題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33A5B84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84233" w14:paraId="46BE1A7E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0AE38C5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目的 </w:t>
            </w:r>
          </w:p>
          <w:p w:rsidRPr="00584233" w:rsidR="00584233" w:rsidP="00584233" w14:paraId="568B294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プロジェクトの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33BBCD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84233" w14:paraId="7ACF24FE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060B327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事 </w:t>
            </w:r>
          </w:p>
          <w:p w:rsidRPr="00584233" w:rsidR="00584233" w:rsidP="00584233" w14:paraId="769C894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ケース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6E4C29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84233" w14:paraId="5BB1C0DC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14:paraId="77CB25A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目標/指標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7712B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84233" w14:paraId="4873A806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14:paraId="4D408EF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期待される成果物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0BA5C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 w:rsidRPr="00584233" w:rsid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14:paraId="1801D4E9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14:paraId="1951A33F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Sect="00956391">
          <w:footerReference w:type="even" r:id="rId13"/>
          <w:footerReference w:type="default" r:id="rId14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14:paraId="6BF06EF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1DEEE9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プロジェクトの範囲</w:t>
      </w:r>
    </w:p>
    <w:tbl>
      <w:tblPr>
        <w:tblW w:w="14400" w:type="dxa"/>
        <w:tblLook w:val="04A0"/>
      </w:tblPr>
      <w:tblGrid>
        <w:gridCol w:w="1975"/>
        <w:gridCol w:w="12425"/>
      </w:tblGrid>
      <w:tr w:rsidTr="00584233" w14:paraId="2049C7E4" w14:textId="77777777">
        <w:tblPrEx>
          <w:tblW w:w="14400" w:type="dxa"/>
          <w:tblLook w:val="04A0"/>
        </w:tblPrEx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14:paraId="6073513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以内 </w:t>
            </w:r>
          </w:p>
          <w:p w:rsidRPr="00584233" w:rsidR="00584233" w:rsidP="00584233" w14:paraId="4300C18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スコープ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F0DD2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84233" w14:paraId="460EA9EC" w14:textId="77777777">
        <w:tblPrEx>
          <w:tblW w:w="14400" w:type="dxa"/>
          <w:tblLook w:val="04A0"/>
        </w:tblPrEx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14:paraId="4986293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外 </w:t>
            </w:r>
          </w:p>
          <w:p w:rsidRPr="00584233" w:rsidR="00584233" w:rsidP="00584233" w14:paraId="3AE88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適用範囲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59527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14:paraId="3B999202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D83375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暫定スケジュール</w:t>
      </w:r>
    </w:p>
    <w:tbl>
      <w:tblPr>
        <w:tblW w:w="14400" w:type="dxa"/>
        <w:tblLook w:val="04A0"/>
      </w:tblPr>
      <w:tblGrid>
        <w:gridCol w:w="8100"/>
        <w:gridCol w:w="3200"/>
        <w:gridCol w:w="3100"/>
      </w:tblGrid>
      <w:tr w:rsidTr="00584233" w14:paraId="3827E328" w14:textId="77777777">
        <w:tblPrEx>
          <w:tblW w:w="14400" w:type="dxa"/>
          <w:tblLook w:val="04A0"/>
        </w:tblPrEx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7DEDB0B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重要なマイルストーン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22A0F5E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始める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1405A8C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終える</w:t>
            </w:r>
          </w:p>
        </w:tc>
      </w:tr>
      <w:tr w:rsidTr="00584233" w14:paraId="68FEB453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6D4256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プロジェクトチームの結成 / 予備審査 / 範囲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50574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D538AB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695F33BC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E58C6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プロジェクト計画/チャーター/キックオフの確定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7EC0D0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61687A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2E7EE18B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450AF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フェーズの定義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65F2E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C89689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2575E64B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49F662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測定フェーズ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21F3CD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36DC6F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64CECB29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71094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分析フェーズ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121B8F6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659243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4DE3102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6C54CF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改善フェーズ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CB467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7FFF013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4477D980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B0B03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制御フェーズ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084B88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3EA7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1C512776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44DFCC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プロジェクト概要レポートと終了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8A3222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562047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4F9052C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14:paraId="7063AD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3B03632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BFFF22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0EAA6270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14:paraId="10486E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5CCDE9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F850F5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DF35ACE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98F10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074C4E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AB21C4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14:paraId="7BEF85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2EE4323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368464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14:paraId="525CA56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474310B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リソース</w:t>
      </w:r>
    </w:p>
    <w:tbl>
      <w:tblPr>
        <w:tblW w:w="14400" w:type="dxa"/>
        <w:tblLook w:val="04A0"/>
      </w:tblPr>
      <w:tblGrid>
        <w:gridCol w:w="1705"/>
        <w:gridCol w:w="12695"/>
      </w:tblGrid>
      <w:tr w:rsidTr="00584233" w14:paraId="738A9347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72E4958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プロジェクトチーム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648D7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84233" w14:paraId="5238A2B1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26410E8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サポートリソース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28D6C4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84233" w14:paraId="1C005E6C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61C637E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特別なニーズ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C5B0C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584233" w14:paraId="5533183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2435050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コスト</w:t>
      </w:r>
    </w:p>
    <w:tbl>
      <w:tblPr>
        <w:tblW w:w="14400" w:type="dxa"/>
        <w:tblLook w:val="04A0"/>
      </w:tblPr>
      <w:tblGrid>
        <w:gridCol w:w="2335"/>
        <w:gridCol w:w="3625"/>
        <w:gridCol w:w="3035"/>
        <w:gridCol w:w="1530"/>
        <w:gridCol w:w="1440"/>
        <w:gridCol w:w="2435"/>
      </w:tblGrid>
      <w:tr w:rsidTr="00E1117B" w14:paraId="497CE16B" w14:textId="77777777">
        <w:tblPrEx>
          <w:tblW w:w="14400" w:type="dxa"/>
          <w:tblLook w:val="04A0"/>
        </w:tblPrEx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210E612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コストタイプ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3FB171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仕入先/作業者名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14:paraId="154DCAA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率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14:paraId="6464C721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数量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093821F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量</w:t>
            </w:r>
          </w:p>
        </w:tc>
      </w:tr>
      <w:tr w:rsidTr="00E1117B" w14:paraId="7C2796A2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6E09F0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0241FB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386B97C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2A9B8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141170F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$ 30,000.00 </w:t>
            </w:r>
          </w:p>
        </w:tc>
      </w:tr>
      <w:tr w:rsidTr="00E1117B" w14:paraId="07002591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15CABC1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D9D8B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3FF7D7D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2220D66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0CF2D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20,000.00ドル </w:t>
            </w:r>
          </w:p>
        </w:tc>
      </w:tr>
      <w:tr w:rsidTr="00E1117B" w14:paraId="3D2BB34F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2BADD6F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471D5A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C36776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608FE94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0BF47B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Tr="00E1117B" w14:paraId="5E8D7D2F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08AB23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73E3E3F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08AE2BF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85,000.00ドル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CDA63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0116B0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$ 85,000.00 </w:t>
            </w:r>
          </w:p>
        </w:tc>
      </w:tr>
      <w:tr w:rsidTr="00E1117B" w14:paraId="430EED90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75086A2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5EDD966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75DF389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4,850.00ドル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0F8AF6E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12E2A0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$ 14,550.00 </w:t>
            </w:r>
          </w:p>
        </w:tc>
      </w:tr>
      <w:tr w:rsidTr="00E1117B" w14:paraId="31666091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2EBC8EC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調度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2BEE7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0C9A65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17,850.00ドル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2FF4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71526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$ 17,850.00 </w:t>
            </w:r>
          </w:p>
        </w:tc>
      </w:tr>
      <w:tr w:rsidTr="00E1117B" w14:paraId="79B5B758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F937AC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雑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7DB32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F373B5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4EBF33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3ADE35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                                  -   </w:t>
            </w:r>
          </w:p>
        </w:tc>
      </w:tr>
      <w:tr w:rsidTr="00E1117B" w14:paraId="0544BC74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B47B6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192235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5078B2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14:paraId="415E1AF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総費用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523CE5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$ 184,900.00 </w:t>
            </w:r>
          </w:p>
        </w:tc>
      </w:tr>
    </w:tbl>
    <w:p w:rsidR="00584233" w:rsidP="00584233" w14:paraId="38FE590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10A92AF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44E1468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14:paraId="115A8C5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59C7D34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利点と顧客</w:t>
      </w:r>
    </w:p>
    <w:tbl>
      <w:tblPr>
        <w:tblW w:w="14400" w:type="dxa"/>
        <w:tblLook w:val="04A0"/>
      </w:tblPr>
      <w:tblGrid>
        <w:gridCol w:w="1975"/>
        <w:gridCol w:w="12425"/>
      </w:tblGrid>
      <w:tr w:rsidTr="00E1117B" w14:paraId="6BE34335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62004E0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プロセス所有者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40BE9E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1117B" w14:paraId="7F6152EE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08963E0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主要な利害関係者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06D6F4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1117B" w14:paraId="52B58132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53B781B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最終顧客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41F7990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1117B" w14:paraId="498E1F7A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182A401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期待されるメリット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27E9A5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14:paraId="6C5A6AA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/>
      </w:tblPr>
      <w:tblGrid>
        <w:gridCol w:w="2980"/>
        <w:gridCol w:w="2980"/>
        <w:gridCol w:w="2140"/>
        <w:gridCol w:w="3200"/>
        <w:gridCol w:w="3100"/>
      </w:tblGrid>
      <w:tr w:rsidTr="00E1117B" w14:paraId="589837FF" w14:textId="77777777">
        <w:tblPrEx>
          <w:tblW w:w="14400" w:type="dxa"/>
          <w:tblLook w:val="04A0"/>
        </w:tblPrEx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63B97E2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福利厚生の種類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5E28712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見積りの根拠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5089FC1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給付金額の概算</w:t>
            </w:r>
          </w:p>
        </w:tc>
      </w:tr>
      <w:tr w:rsidTr="00E1117B" w14:paraId="6812429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62A91C5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具体的なコスト削減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0CB0DB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7F0B30F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25,000.00ドル </w:t>
            </w:r>
          </w:p>
        </w:tc>
      </w:tr>
      <w:tr w:rsidTr="00E1117B" w14:paraId="5F6C1050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1F920D6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収益の向上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4118DA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18D93CD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$ 92,500.00 </w:t>
            </w:r>
          </w:p>
        </w:tc>
      </w:tr>
      <w:tr w:rsidTr="00E1117B" w14:paraId="4444EFB3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4FBABC2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生産性の向上(ソフト)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49D218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1C109C3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Tr="00E1117B" w14:paraId="35A4FD84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23AC6F1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コンプライアンスの向上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292E56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1B130A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12,000.00ドル </w:t>
            </w:r>
          </w:p>
        </w:tc>
      </w:tr>
      <w:tr w:rsidTr="00E1117B" w14:paraId="51D4DDE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159E924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より良い意思決定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7F5ED27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3BDC25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$ 18,500.00 </w:t>
            </w:r>
          </w:p>
        </w:tc>
      </w:tr>
      <w:tr w:rsidTr="00E1117B" w14:paraId="5152E8F1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6E524C4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少ないメンテナンス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6644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E384F9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26,000.00ドル </w:t>
            </w:r>
          </w:p>
        </w:tc>
      </w:tr>
      <w:tr w:rsidTr="00E1117B" w14:paraId="0EC2FA4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74BF344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その他のコストを回避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664644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30B0EE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$ 46,250.00 </w:t>
            </w:r>
          </w:p>
        </w:tc>
      </w:tr>
      <w:tr w:rsidTr="00E1117B" w14:paraId="20828BBC" w14:textId="77777777">
        <w:tblPrEx>
          <w:tblW w:w="14400" w:type="dxa"/>
          <w:tblLook w:val="04A0"/>
        </w:tblPrEx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69089C8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0A6906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7A3810E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14:paraId="53ECC9CD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総利益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14:paraId="3E06A8B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$ 237,750.00 </w:t>
            </w:r>
          </w:p>
        </w:tc>
      </w:tr>
    </w:tbl>
    <w:p w:rsidR="00E1117B" w:rsidP="00584233" w14:paraId="4B37615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269D5F3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14:paraId="7E5A349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65A16C5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eastAsia="Japanese"/>
          <w:eastAsianLayout/>
        </w:rPr>
        <w:t>リスク、制約、仮定</w:t>
      </w:r>
    </w:p>
    <w:tbl>
      <w:tblPr>
        <w:tblW w:w="14400" w:type="dxa"/>
        <w:tblLook w:val="04A0"/>
      </w:tblPr>
      <w:tblGrid>
        <w:gridCol w:w="1975"/>
        <w:gridCol w:w="12425"/>
      </w:tblGrid>
      <w:tr w:rsidTr="00E1117B" w14:paraId="3B6882C4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7CC6F30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リスク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7766BC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1117B" w14:paraId="4E4BE3A1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14:paraId="336D654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制約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06D256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E1117B" w14:paraId="4D257367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14:paraId="50686D8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仮定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513DDB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14:paraId="30C917E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2DA6B87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/>
      </w:tblPr>
      <w:tblGrid>
        <w:gridCol w:w="3780"/>
        <w:gridCol w:w="7520"/>
        <w:gridCol w:w="3100"/>
      </w:tblGrid>
      <w:tr w:rsidTr="00E1117B" w14:paraId="5710E24E" w14:textId="77777777">
        <w:tblPrEx>
          <w:tblW w:w="14400" w:type="dxa"/>
          <w:tblLook w:val="04A0"/>
        </w:tblPrEx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6FFF3B8A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2D9C1193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575AF25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日付</w:t>
            </w:r>
          </w:p>
        </w:tc>
      </w:tr>
      <w:tr w:rsidTr="00E1117B" w14:paraId="52A87335" w14:textId="77777777">
        <w:tblPrEx>
          <w:tblW w:w="14400" w:type="dxa"/>
          <w:tblLook w:val="04A0"/>
        </w:tblPrEx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14:paraId="3DC6A23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14:paraId="084A676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14:paraId="296CEC0D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</w:tbl>
    <w:p w:rsidRPr="00584233" w:rsidR="00E1117B" w:rsidP="00584233" w14:paraId="235892D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14:paraId="1806331A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14:paraId="40E31CA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3CDF81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FB3A5F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BE5BAF" w14:paraId="1EBFA6E4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32"/>
        </w:trPr>
        <w:tc>
          <w:tcPr>
            <w:tcW w:w="9967" w:type="dxa"/>
          </w:tcPr>
          <w:p w:rsidR="00A255C6" w:rsidP="00531F82" w14:paraId="59F3724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6B744E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67E6529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9FBDFA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39724C86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3998CB3A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35B94F8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0589F9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72F0345B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14:paraId="478017D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14:paraId="181F9B54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14:paraId="20BFCB3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14:paraId="78E359D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2A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1D2A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021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theme" Target="theme/theme1.xml"/><Relationship Id="rId18" Type="http://schemas.openxmlformats.org/officeDocument/2006/relationships/numbering" Target="numbering.xml"/><Relationship Id="rId19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405&amp;utm_language=JA&amp;utm_source=integrated+content&amp;utm_campaign=/project-scope-management&amp;utm_medium=ic+project+charter+77405+word+jp&amp;lpa=ic+project+charter+77405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2021-08-24T18:30:00Z</dcterms:created>
  <dcterms:modified xsi:type="dcterms:W3CDTF">2021-08-24T18:32:00Z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